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4428"/>
        <w:gridCol w:w="5461"/>
      </w:tblGrid>
      <w:tr w:rsidR="00000D0D" w:rsidRPr="00A23A91" w14:paraId="2068435E" w14:textId="77777777" w:rsidTr="0003379E">
        <w:tc>
          <w:tcPr>
            <w:tcW w:w="4428" w:type="dxa"/>
          </w:tcPr>
          <w:p w14:paraId="22E7F85E" w14:textId="77777777" w:rsidR="00000D0D" w:rsidRPr="00A23A91" w:rsidRDefault="00000D0D" w:rsidP="0003379E">
            <w:pPr>
              <w:tabs>
                <w:tab w:val="left" w:pos="851"/>
              </w:tabs>
              <w:rPr>
                <w:strike/>
                <w:lang w:eastAsia="ko-KR"/>
              </w:rPr>
            </w:pPr>
          </w:p>
        </w:tc>
        <w:tc>
          <w:tcPr>
            <w:tcW w:w="5461" w:type="dxa"/>
          </w:tcPr>
          <w:p w14:paraId="382FE4C6" w14:textId="77777777" w:rsidR="00000D0D" w:rsidRPr="00A23A91" w:rsidRDefault="00000D0D" w:rsidP="0003379E">
            <w:pPr>
              <w:jc w:val="right"/>
              <w:rPr>
                <w:strike/>
                <w:lang w:eastAsia="ko-KR"/>
              </w:rPr>
            </w:pPr>
          </w:p>
        </w:tc>
      </w:tr>
      <w:tr w:rsidR="00000D0D" w:rsidRPr="00A23A91" w14:paraId="5D9637D2" w14:textId="77777777" w:rsidTr="0003379E">
        <w:tc>
          <w:tcPr>
            <w:tcW w:w="4428" w:type="dxa"/>
          </w:tcPr>
          <w:p w14:paraId="5AED32E8" w14:textId="77777777" w:rsidR="00000D0D" w:rsidRPr="00A23A91" w:rsidRDefault="00000D0D" w:rsidP="0003379E">
            <w:pPr>
              <w:tabs>
                <w:tab w:val="left" w:pos="851"/>
              </w:tabs>
              <w:rPr>
                <w:strike/>
              </w:rPr>
            </w:pPr>
          </w:p>
        </w:tc>
        <w:tc>
          <w:tcPr>
            <w:tcW w:w="5461" w:type="dxa"/>
          </w:tcPr>
          <w:p w14:paraId="58C6CC3D" w14:textId="77777777" w:rsidR="00000D0D" w:rsidRPr="00A23A91" w:rsidRDefault="00000D0D" w:rsidP="0003379E">
            <w:pPr>
              <w:jc w:val="right"/>
              <w:rPr>
                <w:strike/>
              </w:rPr>
            </w:pPr>
          </w:p>
        </w:tc>
      </w:tr>
    </w:tbl>
    <w:p w14:paraId="66E85033" w14:textId="77777777" w:rsidR="00000D0D" w:rsidRPr="00A23A91" w:rsidRDefault="00000D0D" w:rsidP="00362CD9">
      <w:pPr>
        <w:pStyle w:val="BodyText"/>
        <w:tabs>
          <w:tab w:val="left" w:pos="1701"/>
        </w:tabs>
        <w:rPr>
          <w:strike/>
        </w:rPr>
      </w:pPr>
    </w:p>
    <w:p w14:paraId="7959975B" w14:textId="77777777" w:rsidR="00000D0D" w:rsidRDefault="00000D0D" w:rsidP="00782C1B">
      <w:pPr>
        <w:pStyle w:val="Title"/>
      </w:pPr>
      <w:r>
        <w:t>Draft Information Paper</w:t>
      </w:r>
    </w:p>
    <w:p w14:paraId="7D106E4C" w14:textId="77777777" w:rsidR="00000D0D" w:rsidRDefault="00000D0D" w:rsidP="00A446C9">
      <w:pPr>
        <w:pStyle w:val="Title"/>
      </w:pPr>
      <w:r>
        <w:t>AtoN AIS Implementation in Korea</w:t>
      </w:r>
    </w:p>
    <w:p w14:paraId="7A645DB4" w14:textId="77777777" w:rsidR="00000D0D" w:rsidRPr="009654D1" w:rsidRDefault="00000D0D" w:rsidP="00A446C9">
      <w:pPr>
        <w:pStyle w:val="Title"/>
      </w:pPr>
    </w:p>
    <w:p w14:paraId="776BCB95" w14:textId="77777777" w:rsidR="00000D0D" w:rsidRPr="00032691" w:rsidRDefault="00000D0D" w:rsidP="00032691">
      <w:pPr>
        <w:pStyle w:val="Heading1"/>
        <w:spacing w:line="360" w:lineRule="auto"/>
        <w:rPr>
          <w:sz w:val="22"/>
          <w:szCs w:val="22"/>
        </w:rPr>
      </w:pPr>
      <w:r w:rsidRPr="00032691">
        <w:rPr>
          <w:sz w:val="22"/>
          <w:szCs w:val="22"/>
        </w:rPr>
        <w:t xml:space="preserve">Background </w:t>
      </w:r>
    </w:p>
    <w:p w14:paraId="7D6E0371" w14:textId="77777777" w:rsidR="00000D0D" w:rsidRPr="00032691" w:rsidRDefault="00000D0D" w:rsidP="0015112C">
      <w:pPr>
        <w:widowControl w:val="0"/>
        <w:autoSpaceDE w:val="0"/>
        <w:autoSpaceDN w:val="0"/>
        <w:adjustRightInd w:val="0"/>
        <w:snapToGrid w:val="0"/>
        <w:spacing w:line="360" w:lineRule="auto"/>
        <w:jc w:val="both"/>
        <w:rPr>
          <w:rFonts w:eastAsia="Times New Roman" w:cs="Arial"/>
          <w:color w:val="000000"/>
          <w:lang w:eastAsia="ko-KR"/>
        </w:rPr>
      </w:pPr>
      <w:r w:rsidRPr="00032691">
        <w:t xml:space="preserve">This </w:t>
      </w:r>
      <w:r w:rsidRPr="00032691">
        <w:rPr>
          <w:lang w:eastAsia="ko-KR"/>
        </w:rPr>
        <w:t xml:space="preserve">paper provides the information regarding to the status and operating conditions of AtoN AIS installed in Korea. The purpose of AtoN AIS experimental installation </w:t>
      </w:r>
      <w:r w:rsidRPr="00032691">
        <w:rPr>
          <w:rFonts w:eastAsia="Times New Roman" w:cs="Arial"/>
          <w:color w:val="000000"/>
          <w:lang w:eastAsia="ko-KR"/>
        </w:rPr>
        <w:t>is to promote and enhance safety and efficiency of</w:t>
      </w:r>
      <w:r w:rsidRPr="00032691">
        <w:rPr>
          <w:rFonts w:cs="Arial"/>
          <w:color w:val="000000"/>
          <w:lang w:eastAsia="ko-KR"/>
        </w:rPr>
        <w:t xml:space="preserve"> </w:t>
      </w:r>
      <w:r w:rsidRPr="00032691">
        <w:rPr>
          <w:rFonts w:eastAsia="Times New Roman" w:cs="Arial"/>
          <w:color w:val="000000"/>
          <w:lang w:eastAsia="ko-KR"/>
        </w:rPr>
        <w:t>navigation</w:t>
      </w:r>
      <w:r>
        <w:rPr>
          <w:rFonts w:cs="Arial"/>
          <w:color w:val="000000"/>
          <w:lang w:eastAsia="ko-KR"/>
        </w:rPr>
        <w:t>.</w:t>
      </w:r>
      <w:r w:rsidRPr="00032691">
        <w:rPr>
          <w:rFonts w:eastAsia="Times New Roman" w:cs="Arial"/>
          <w:color w:val="000000"/>
          <w:lang w:eastAsia="ko-KR"/>
        </w:rPr>
        <w:t xml:space="preserve"> </w:t>
      </w:r>
    </w:p>
    <w:p w14:paraId="0087110C" w14:textId="77777777" w:rsidR="00000D0D" w:rsidRPr="00032691" w:rsidRDefault="00000D0D" w:rsidP="0015112C">
      <w:pPr>
        <w:pStyle w:val="BodyText"/>
        <w:spacing w:line="360" w:lineRule="auto"/>
        <w:rPr>
          <w:sz w:val="22"/>
          <w:szCs w:val="22"/>
        </w:rPr>
      </w:pPr>
      <w:r w:rsidRPr="00032691">
        <w:rPr>
          <w:sz w:val="22"/>
          <w:szCs w:val="22"/>
        </w:rPr>
        <w:t>Through not less than 2 years operation, it has been played an important role and verified the effectiveness</w:t>
      </w:r>
      <w:proofErr w:type="gramStart"/>
      <w:r w:rsidRPr="00032691">
        <w:rPr>
          <w:sz w:val="22"/>
          <w:szCs w:val="22"/>
        </w:rPr>
        <w:t xml:space="preserve">. </w:t>
      </w:r>
      <w:proofErr w:type="gramEnd"/>
      <w:r w:rsidRPr="00032691">
        <w:rPr>
          <w:sz w:val="22"/>
          <w:szCs w:val="22"/>
        </w:rPr>
        <w:t>Nevertheless AtoN AIS didn’t spread in nationwide because of some of disadvantages and an expected problem.</w:t>
      </w:r>
    </w:p>
    <w:p w14:paraId="58A5AABC" w14:textId="77777777" w:rsidR="00000D0D" w:rsidRPr="00032691" w:rsidRDefault="00000D0D" w:rsidP="00032691">
      <w:pPr>
        <w:pStyle w:val="BodyText"/>
        <w:spacing w:line="360" w:lineRule="auto"/>
        <w:rPr>
          <w:sz w:val="22"/>
          <w:szCs w:val="22"/>
        </w:rPr>
      </w:pPr>
      <w:r w:rsidRPr="00032691">
        <w:rPr>
          <w:sz w:val="22"/>
          <w:szCs w:val="22"/>
        </w:rPr>
        <w:t xml:space="preserve"> </w:t>
      </w:r>
    </w:p>
    <w:p w14:paraId="6693E309" w14:textId="77777777" w:rsidR="00000D0D" w:rsidRPr="00032691" w:rsidRDefault="00000D0D" w:rsidP="000D76EF">
      <w:pPr>
        <w:pStyle w:val="Heading1"/>
        <w:numPr>
          <w:ilvl w:val="0"/>
          <w:numId w:val="14"/>
        </w:numPr>
        <w:spacing w:line="360" w:lineRule="auto"/>
        <w:rPr>
          <w:sz w:val="22"/>
          <w:szCs w:val="22"/>
        </w:rPr>
      </w:pPr>
      <w:r w:rsidRPr="00032691">
        <w:rPr>
          <w:sz w:val="22"/>
          <w:szCs w:val="22"/>
        </w:rPr>
        <w:t>Summary</w:t>
      </w:r>
    </w:p>
    <w:p w14:paraId="5279B56C" w14:textId="77777777" w:rsidR="00000D0D" w:rsidRDefault="00000D0D" w:rsidP="00032691">
      <w:pPr>
        <w:pStyle w:val="BodyText"/>
        <w:spacing w:line="360" w:lineRule="auto"/>
        <w:rPr>
          <w:sz w:val="22"/>
          <w:szCs w:val="22"/>
        </w:rPr>
      </w:pPr>
      <w:r w:rsidRPr="00032691">
        <w:rPr>
          <w:sz w:val="22"/>
          <w:szCs w:val="22"/>
        </w:rPr>
        <w:t xml:space="preserve">The </w:t>
      </w:r>
      <w:proofErr w:type="spellStart"/>
      <w:r w:rsidRPr="00486505">
        <w:rPr>
          <w:b/>
          <w:sz w:val="22"/>
          <w:szCs w:val="22"/>
        </w:rPr>
        <w:t>Dae</w:t>
      </w:r>
      <w:proofErr w:type="spellEnd"/>
      <w:r w:rsidRPr="00486505">
        <w:rPr>
          <w:b/>
          <w:sz w:val="22"/>
          <w:szCs w:val="22"/>
        </w:rPr>
        <w:t>-san area</w:t>
      </w:r>
      <w:r w:rsidRPr="00032691">
        <w:rPr>
          <w:sz w:val="22"/>
          <w:szCs w:val="22"/>
        </w:rPr>
        <w:t xml:space="preserve"> in Korea has being operating not only major 3 ports having a various dolphins, mooring buoys, </w:t>
      </w:r>
      <w:proofErr w:type="spellStart"/>
      <w:r w:rsidRPr="00032691">
        <w:rPr>
          <w:sz w:val="22"/>
          <w:szCs w:val="22"/>
        </w:rPr>
        <w:t>Poers</w:t>
      </w:r>
      <w:proofErr w:type="spellEnd"/>
      <w:r w:rsidRPr="00032691">
        <w:rPr>
          <w:sz w:val="22"/>
          <w:szCs w:val="22"/>
        </w:rPr>
        <w:t xml:space="preserve"> and Berths but also a lot of fishery ports.</w:t>
      </w:r>
    </w:p>
    <w:p w14:paraId="2231D251" w14:textId="77777777" w:rsidR="00000D0D" w:rsidRPr="00486505" w:rsidRDefault="00000D0D" w:rsidP="00032691">
      <w:pPr>
        <w:pStyle w:val="BodyText"/>
        <w:spacing w:line="360" w:lineRule="auto"/>
        <w:rPr>
          <w:sz w:val="22"/>
          <w:szCs w:val="22"/>
        </w:rPr>
      </w:pPr>
      <w:r w:rsidRPr="00486505">
        <w:rPr>
          <w:sz w:val="22"/>
          <w:szCs w:val="22"/>
        </w:rPr>
        <w:t xml:space="preserve">A natural base of the crystal clear sea and deep channel, more than 20 meters in depth, the port of </w:t>
      </w:r>
      <w:proofErr w:type="spellStart"/>
      <w:r w:rsidRPr="00486505">
        <w:rPr>
          <w:b/>
          <w:sz w:val="22"/>
          <w:szCs w:val="22"/>
        </w:rPr>
        <w:t>Yeosu</w:t>
      </w:r>
      <w:proofErr w:type="spellEnd"/>
      <w:r w:rsidRPr="00486505">
        <w:rPr>
          <w:b/>
          <w:sz w:val="22"/>
          <w:szCs w:val="22"/>
        </w:rPr>
        <w:t xml:space="preserve"> &amp; </w:t>
      </w:r>
      <w:proofErr w:type="spellStart"/>
      <w:r w:rsidRPr="00486505">
        <w:rPr>
          <w:b/>
          <w:sz w:val="22"/>
          <w:szCs w:val="22"/>
        </w:rPr>
        <w:t>Gwangyang</w:t>
      </w:r>
      <w:proofErr w:type="spellEnd"/>
      <w:r w:rsidRPr="00486505">
        <w:rPr>
          <w:sz w:val="22"/>
          <w:szCs w:val="22"/>
        </w:rPr>
        <w:t xml:space="preserve"> is situated in an ideal location, and further, the island of the </w:t>
      </w:r>
      <w:proofErr w:type="spellStart"/>
      <w:r w:rsidRPr="00486505">
        <w:rPr>
          <w:sz w:val="22"/>
          <w:szCs w:val="22"/>
        </w:rPr>
        <w:t>Myo</w:t>
      </w:r>
      <w:proofErr w:type="spellEnd"/>
      <w:r w:rsidRPr="00486505">
        <w:rPr>
          <w:sz w:val="22"/>
          <w:szCs w:val="22"/>
        </w:rPr>
        <w:t>-Do serves as a natural breakwater blocking high waves.</w:t>
      </w:r>
    </w:p>
    <w:p w14:paraId="6C5E3E59" w14:textId="77777777" w:rsidR="00000D0D" w:rsidRPr="00032691" w:rsidRDefault="008E6B62" w:rsidP="00032691">
      <w:pPr>
        <w:pStyle w:val="BodyText"/>
        <w:spacing w:line="360" w:lineRule="auto"/>
        <w:rPr>
          <w:sz w:val="22"/>
          <w:szCs w:val="22"/>
        </w:rPr>
      </w:pPr>
      <w:r>
        <w:rPr>
          <w:noProof/>
        </w:rPr>
        <w:pict w14:anchorId="7F74F8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9" o:spid="_x0000_s1026" type="#_x0000_t75" alt="설명: 남부권 사본" style="position:absolute;left:0;text-align:left;margin-left:236.85pt;margin-top:50.05pt;width:243.25pt;height:158.25pt;z-index:251657728;visibility:visible">
            <v:imagedata r:id="rId8" o:title=""/>
            <w10:wrap type="square"/>
          </v:shape>
        </w:pict>
      </w:r>
      <w:r>
        <w:rPr>
          <w:noProof/>
        </w:rPr>
        <w:pict w14:anchorId="45683FEE">
          <v:shape id="Picture 150" o:spid="_x0000_s1027" type="#_x0000_t75" alt="설명: 북부권 사본" style="position:absolute;left:0;text-align:left;margin-left:0;margin-top:50.1pt;width:232.65pt;height:159.7pt;z-index:251656704;visibility:visible">
            <v:imagedata r:id="rId9" o:title=""/>
            <w10:wrap type="square"/>
          </v:shape>
        </w:pict>
      </w:r>
      <w:r w:rsidR="00000D0D" w:rsidRPr="00032691">
        <w:rPr>
          <w:sz w:val="22"/>
          <w:szCs w:val="22"/>
        </w:rPr>
        <w:t xml:space="preserve">Around </w:t>
      </w:r>
      <w:r w:rsidR="00000D0D">
        <w:rPr>
          <w:sz w:val="22"/>
          <w:szCs w:val="22"/>
        </w:rPr>
        <w:t>3</w:t>
      </w:r>
      <w:r w:rsidR="00000D0D" w:rsidRPr="00032691">
        <w:rPr>
          <w:sz w:val="22"/>
          <w:szCs w:val="22"/>
        </w:rPr>
        <w:t xml:space="preserve">00 AIS stations such as class A AIS station, class B AIS station, AIS base station, including almost </w:t>
      </w:r>
      <w:r w:rsidR="00000D0D">
        <w:rPr>
          <w:sz w:val="22"/>
          <w:szCs w:val="22"/>
        </w:rPr>
        <w:t>120</w:t>
      </w:r>
      <w:r w:rsidR="00000D0D" w:rsidRPr="00032691">
        <w:rPr>
          <w:sz w:val="22"/>
          <w:szCs w:val="22"/>
        </w:rPr>
        <w:t xml:space="preserve"> AtoN AIS stations are working together within 100km radius.</w:t>
      </w:r>
    </w:p>
    <w:p w14:paraId="768ABCC3" w14:textId="77777777" w:rsidR="00000D0D" w:rsidRDefault="00000D0D" w:rsidP="00032691">
      <w:pPr>
        <w:pStyle w:val="BodyText"/>
        <w:spacing w:line="360" w:lineRule="auto"/>
        <w:rPr>
          <w:sz w:val="22"/>
          <w:szCs w:val="22"/>
        </w:rPr>
      </w:pPr>
    </w:p>
    <w:p w14:paraId="43787C5A" w14:textId="77777777" w:rsidR="00000D0D" w:rsidRPr="00032691" w:rsidRDefault="00000D0D" w:rsidP="00032691">
      <w:pPr>
        <w:pStyle w:val="BodyText"/>
        <w:spacing w:line="360" w:lineRule="auto"/>
        <w:rPr>
          <w:sz w:val="22"/>
          <w:szCs w:val="22"/>
        </w:rPr>
      </w:pPr>
      <w:r w:rsidRPr="00032691">
        <w:rPr>
          <w:sz w:val="22"/>
          <w:szCs w:val="22"/>
        </w:rPr>
        <w:t xml:space="preserve">The AtoN AIS used in the experimental operation was designed as class 3 type AtoN AIS using RATDMA access scheme in accordance with ITU R.1371-3, IEC62320-2, IALA A-126. </w:t>
      </w:r>
    </w:p>
    <w:p w14:paraId="004757C0" w14:textId="77777777" w:rsidR="00000D0D" w:rsidRPr="00032691" w:rsidRDefault="00000D0D" w:rsidP="00032691">
      <w:pPr>
        <w:pStyle w:val="BodyText"/>
        <w:spacing w:line="360" w:lineRule="auto"/>
        <w:rPr>
          <w:sz w:val="22"/>
          <w:szCs w:val="22"/>
        </w:rPr>
      </w:pPr>
      <w:r w:rsidRPr="00032691">
        <w:rPr>
          <w:sz w:val="22"/>
          <w:szCs w:val="22"/>
        </w:rPr>
        <w:lastRenderedPageBreak/>
        <w:t>Every AtoN AIS station was assigned an identification number with MMSI as maritime mobile service by a responsible administration in Korea</w:t>
      </w:r>
      <w:proofErr w:type="gramStart"/>
      <w:r w:rsidRPr="00032691">
        <w:rPr>
          <w:sz w:val="22"/>
          <w:szCs w:val="22"/>
        </w:rPr>
        <w:t xml:space="preserve">. </w:t>
      </w:r>
      <w:proofErr w:type="gramEnd"/>
      <w:r w:rsidRPr="00032691">
        <w:rPr>
          <w:sz w:val="22"/>
          <w:szCs w:val="22"/>
        </w:rPr>
        <w:t>These MMSI numbers are formed as “99MID1XXX” according to ITU-R M.585-4 Annex 4.</w:t>
      </w:r>
    </w:p>
    <w:p w14:paraId="4BFE0610" w14:textId="77777777" w:rsidR="00000D0D" w:rsidRDefault="00000D0D" w:rsidP="00032691">
      <w:pPr>
        <w:pStyle w:val="BodyText"/>
        <w:spacing w:line="360" w:lineRule="auto"/>
        <w:rPr>
          <w:sz w:val="22"/>
          <w:szCs w:val="22"/>
        </w:rPr>
      </w:pPr>
      <w:r w:rsidRPr="00032691">
        <w:rPr>
          <w:sz w:val="22"/>
          <w:szCs w:val="22"/>
        </w:rPr>
        <w:t xml:space="preserve">The AtoN AIS station has been installed and being operating at every </w:t>
      </w:r>
      <w:proofErr w:type="gramStart"/>
      <w:r w:rsidRPr="00032691">
        <w:rPr>
          <w:sz w:val="22"/>
          <w:szCs w:val="22"/>
        </w:rPr>
        <w:t>light houses</w:t>
      </w:r>
      <w:proofErr w:type="gramEnd"/>
      <w:r w:rsidRPr="00032691">
        <w:rPr>
          <w:sz w:val="22"/>
          <w:szCs w:val="22"/>
        </w:rPr>
        <w:t xml:space="preserve">, fixed </w:t>
      </w:r>
      <w:proofErr w:type="spellStart"/>
      <w:r w:rsidRPr="00032691">
        <w:rPr>
          <w:sz w:val="22"/>
          <w:szCs w:val="22"/>
        </w:rPr>
        <w:t>AtoNs</w:t>
      </w:r>
      <w:proofErr w:type="spellEnd"/>
      <w:r w:rsidRPr="00032691">
        <w:rPr>
          <w:sz w:val="22"/>
          <w:szCs w:val="22"/>
        </w:rPr>
        <w:t xml:space="preserve">, floating </w:t>
      </w:r>
      <w:proofErr w:type="spellStart"/>
      <w:r w:rsidRPr="00032691">
        <w:rPr>
          <w:sz w:val="22"/>
          <w:szCs w:val="22"/>
        </w:rPr>
        <w:t>AtoNs</w:t>
      </w:r>
      <w:proofErr w:type="spellEnd"/>
      <w:r w:rsidRPr="00032691">
        <w:rPr>
          <w:sz w:val="22"/>
          <w:szCs w:val="22"/>
        </w:rPr>
        <w:t xml:space="preserve">. </w:t>
      </w:r>
    </w:p>
    <w:p w14:paraId="6B3B7F2F" w14:textId="77777777" w:rsidR="00000D0D" w:rsidRPr="00921085" w:rsidRDefault="00000D0D" w:rsidP="00921085">
      <w:pPr>
        <w:snapToGrid w:val="0"/>
        <w:spacing w:line="384" w:lineRule="auto"/>
        <w:jc w:val="both"/>
        <w:rPr>
          <w:rFonts w:eastAsia="바탕" w:cs="Arial"/>
          <w:color w:val="000000"/>
          <w:lang w:eastAsia="ko-KR"/>
        </w:rPr>
      </w:pPr>
      <w:r w:rsidRPr="00600C7B">
        <w:rPr>
          <w:rFonts w:eastAsia="바탕" w:cs="Arial"/>
          <w:color w:val="000000"/>
          <w:lang w:val="en-US" w:eastAsia="ko-KR"/>
        </w:rPr>
        <w:t>The figure below shows</w:t>
      </w:r>
      <w:r>
        <w:rPr>
          <w:rFonts w:eastAsia="바탕" w:cs="Arial"/>
          <w:color w:val="000000"/>
          <w:lang w:val="en-US" w:eastAsia="ko-KR"/>
        </w:rPr>
        <w:t xml:space="preserve"> the AIS installed on </w:t>
      </w:r>
      <w:r w:rsidRPr="00600C7B">
        <w:rPr>
          <w:rFonts w:eastAsia="바탕" w:cs="Arial"/>
          <w:color w:val="000000"/>
          <w:lang w:val="en-US" w:eastAsia="ko-KR"/>
        </w:rPr>
        <w:t xml:space="preserve">the </w:t>
      </w:r>
      <w:proofErr w:type="spellStart"/>
      <w:r w:rsidRPr="00600C7B">
        <w:t>Yeosu</w:t>
      </w:r>
      <w:proofErr w:type="spellEnd"/>
      <w:r w:rsidRPr="00600C7B">
        <w:t xml:space="preserve"> &amp; </w:t>
      </w:r>
      <w:proofErr w:type="spellStart"/>
      <w:r w:rsidRPr="00600C7B">
        <w:t>Gwangyang</w:t>
      </w:r>
      <w:proofErr w:type="spellEnd"/>
      <w:r w:rsidRPr="00600C7B">
        <w:rPr>
          <w:rFonts w:eastAsia="바탕" w:cs="Arial"/>
          <w:color w:val="000000"/>
          <w:lang w:val="en-US" w:eastAsia="ko-KR"/>
        </w:rPr>
        <w:t xml:space="preserve"> area</w:t>
      </w:r>
      <w:proofErr w:type="gramStart"/>
      <w:r w:rsidRPr="00600C7B">
        <w:rPr>
          <w:rFonts w:eastAsia="바탕" w:cs="Arial"/>
          <w:color w:val="000000"/>
          <w:lang w:val="en-US" w:eastAsia="ko-KR"/>
        </w:rPr>
        <w:t>.</w:t>
      </w:r>
      <w:r>
        <w:rPr>
          <w:rFonts w:eastAsia="바탕" w:cs="Arial"/>
          <w:color w:val="000000"/>
          <w:lang w:val="en-US" w:eastAsia="ko-KR"/>
        </w:rPr>
        <w:t xml:space="preserve"> </w:t>
      </w:r>
      <w:proofErr w:type="gramEnd"/>
      <w:r w:rsidRPr="00032691">
        <w:rPr>
          <w:lang w:eastAsia="ko-KR"/>
        </w:rPr>
        <w:t>A</w:t>
      </w:r>
      <w:r>
        <w:rPr>
          <w:lang w:eastAsia="ko-KR"/>
        </w:rPr>
        <w:t>round</w:t>
      </w:r>
      <w:r w:rsidRPr="00032691">
        <w:rPr>
          <w:lang w:eastAsia="ko-KR"/>
        </w:rPr>
        <w:t xml:space="preserve"> </w:t>
      </w:r>
      <w:r>
        <w:rPr>
          <w:lang w:eastAsia="ko-KR"/>
        </w:rPr>
        <w:t>100 TRS</w:t>
      </w:r>
      <w:r w:rsidRPr="00032691">
        <w:rPr>
          <w:lang w:eastAsia="ko-KR"/>
        </w:rPr>
        <w:t xml:space="preserve"> </w:t>
      </w:r>
      <w:r>
        <w:rPr>
          <w:lang w:eastAsia="ko-KR"/>
        </w:rPr>
        <w:t xml:space="preserve">and CDMA and 40 AIS station </w:t>
      </w:r>
      <w:r w:rsidRPr="00032691">
        <w:rPr>
          <w:lang w:eastAsia="ko-KR"/>
        </w:rPr>
        <w:t xml:space="preserve">are working together within </w:t>
      </w:r>
      <w:r>
        <w:rPr>
          <w:lang w:eastAsia="ko-KR"/>
        </w:rPr>
        <w:t>100km radius, respectively. The TRS and CDMA station instead of AIS station</w:t>
      </w:r>
      <w:r w:rsidRPr="00032691">
        <w:rPr>
          <w:lang w:eastAsia="ko-KR"/>
        </w:rPr>
        <w:t xml:space="preserve">, as applied to the experiment has </w:t>
      </w:r>
      <w:r>
        <w:rPr>
          <w:lang w:eastAsia="ko-KR"/>
        </w:rPr>
        <w:t>also</w:t>
      </w:r>
      <w:r w:rsidRPr="00032691">
        <w:rPr>
          <w:lang w:eastAsia="ko-KR"/>
        </w:rPr>
        <w:t xml:space="preserve"> purpose to </w:t>
      </w:r>
      <w:r w:rsidRPr="00032691">
        <w:rPr>
          <w:rFonts w:cs="Arial"/>
          <w:color w:val="000000"/>
          <w:lang w:eastAsia="ko-KR"/>
        </w:rPr>
        <w:t>t</w:t>
      </w:r>
      <w:r w:rsidRPr="00032691">
        <w:rPr>
          <w:rFonts w:eastAsia="Times New Roman" w:cs="Arial"/>
          <w:color w:val="000000"/>
          <w:lang w:eastAsia="ko-KR"/>
        </w:rPr>
        <w:t>ransmit</w:t>
      </w:r>
      <w:r w:rsidRPr="00032691">
        <w:rPr>
          <w:rFonts w:cs="Arial"/>
          <w:color w:val="000000"/>
          <w:lang w:eastAsia="ko-KR"/>
        </w:rPr>
        <w:t xml:space="preserve"> </w:t>
      </w:r>
      <w:r w:rsidRPr="00032691">
        <w:rPr>
          <w:rFonts w:eastAsia="Times New Roman" w:cs="Arial"/>
          <w:color w:val="000000"/>
          <w:lang w:eastAsia="ko-KR"/>
        </w:rPr>
        <w:t xml:space="preserve">accurate positions of floating </w:t>
      </w:r>
      <w:r>
        <w:rPr>
          <w:rFonts w:cs="Arial"/>
          <w:color w:val="000000"/>
          <w:lang w:eastAsia="ko-KR"/>
        </w:rPr>
        <w:t>buoy</w:t>
      </w:r>
      <w:r w:rsidRPr="00032691">
        <w:rPr>
          <w:rFonts w:cs="Arial"/>
          <w:color w:val="000000"/>
          <w:lang w:eastAsia="ko-KR"/>
        </w:rPr>
        <w:t>, i</w:t>
      </w:r>
      <w:r w:rsidRPr="00032691">
        <w:rPr>
          <w:rFonts w:eastAsia="Times New Roman" w:cs="Arial"/>
          <w:color w:val="000000"/>
          <w:lang w:eastAsia="ko-KR"/>
        </w:rPr>
        <w:t>ndicat</w:t>
      </w:r>
      <w:r w:rsidRPr="00032691">
        <w:rPr>
          <w:rFonts w:cs="Arial"/>
          <w:color w:val="000000"/>
          <w:lang w:eastAsia="ko-KR"/>
        </w:rPr>
        <w:t>e</w:t>
      </w:r>
      <w:r w:rsidRPr="00032691">
        <w:rPr>
          <w:rFonts w:eastAsia="Times New Roman" w:cs="Arial"/>
          <w:color w:val="000000"/>
          <w:lang w:eastAsia="ko-KR"/>
        </w:rPr>
        <w:t xml:space="preserve"> if a floating </w:t>
      </w:r>
      <w:r>
        <w:rPr>
          <w:rFonts w:cs="Arial"/>
          <w:color w:val="000000"/>
          <w:lang w:eastAsia="ko-KR"/>
        </w:rPr>
        <w:t>buoy</w:t>
      </w:r>
      <w:r w:rsidRPr="00032691">
        <w:rPr>
          <w:rFonts w:eastAsia="Times New Roman" w:cs="Arial"/>
          <w:color w:val="000000"/>
          <w:lang w:eastAsia="ko-KR"/>
        </w:rPr>
        <w:t xml:space="preserve"> is off position</w:t>
      </w:r>
      <w:r w:rsidRPr="00032691">
        <w:rPr>
          <w:rFonts w:cs="Arial"/>
          <w:color w:val="000000"/>
          <w:lang w:eastAsia="ko-KR"/>
        </w:rPr>
        <w:t xml:space="preserve">, provide </w:t>
      </w:r>
      <w:r w:rsidRPr="00032691">
        <w:rPr>
          <w:rFonts w:eastAsia="Times New Roman" w:cs="Arial"/>
          <w:color w:val="000000"/>
          <w:lang w:eastAsia="ko-KR"/>
        </w:rPr>
        <w:t>weather, tidal, and sea state data</w:t>
      </w:r>
      <w:r w:rsidRPr="00032691">
        <w:rPr>
          <w:rFonts w:cs="Arial"/>
          <w:color w:val="000000"/>
          <w:lang w:eastAsia="ko-KR"/>
        </w:rPr>
        <w:t>, m</w:t>
      </w:r>
      <w:r>
        <w:rPr>
          <w:rFonts w:eastAsia="Times New Roman" w:cs="Arial"/>
          <w:color w:val="000000"/>
          <w:lang w:eastAsia="ko-KR"/>
        </w:rPr>
        <w:t>onitor the status of a</w:t>
      </w:r>
      <w:r w:rsidRPr="00032691">
        <w:rPr>
          <w:rFonts w:eastAsia="Times New Roman" w:cs="Arial"/>
          <w:color w:val="000000"/>
          <w:lang w:eastAsia="ko-KR"/>
        </w:rPr>
        <w:t xml:space="preserve"> </w:t>
      </w:r>
      <w:r>
        <w:rPr>
          <w:rFonts w:cs="Arial"/>
          <w:color w:val="000000"/>
          <w:lang w:eastAsia="ko-KR"/>
        </w:rPr>
        <w:t>TRS and CDMA</w:t>
      </w:r>
      <w:r w:rsidRPr="00032691">
        <w:rPr>
          <w:rFonts w:cs="Arial"/>
          <w:color w:val="000000"/>
          <w:lang w:eastAsia="ko-KR"/>
        </w:rPr>
        <w:t xml:space="preserve"> such as a voltage and current on the lamp.</w:t>
      </w:r>
    </w:p>
    <w:p w14:paraId="648B2176" w14:textId="77777777" w:rsidR="00000D0D" w:rsidRDefault="00000D0D" w:rsidP="0015112C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</w:p>
    <w:p w14:paraId="488FA194" w14:textId="77777777" w:rsidR="00000D0D" w:rsidRDefault="008E6B62" w:rsidP="0015112C">
      <w:pPr>
        <w:pStyle w:val="BodyText"/>
        <w:spacing w:line="360" w:lineRule="auto"/>
        <w:jc w:val="center"/>
        <w:rPr>
          <w:rFonts w:cs="Arial"/>
          <w:color w:val="000000"/>
          <w:sz w:val="22"/>
          <w:szCs w:val="22"/>
        </w:rPr>
      </w:pPr>
      <w:r>
        <w:rPr>
          <w:rFonts w:cs="Arial"/>
          <w:noProof/>
          <w:color w:val="000000"/>
          <w:sz w:val="22"/>
          <w:szCs w:val="22"/>
        </w:rPr>
        <w:pict w14:anchorId="4B695FF5">
          <v:shape id="그림 2" o:spid="_x0000_i1025" type="#_x0000_t75" style="width:230.3pt;height:151.6pt;visibility:visible">
            <v:imagedata r:id="rId10" o:title=""/>
          </v:shape>
        </w:pict>
      </w:r>
      <w:r>
        <w:rPr>
          <w:rFonts w:cs="Arial"/>
          <w:noProof/>
          <w:color w:val="000000"/>
          <w:sz w:val="22"/>
          <w:szCs w:val="22"/>
        </w:rPr>
        <w:pict w14:anchorId="24931352">
          <v:shape id="그림 3" o:spid="_x0000_i1026" type="#_x0000_t75" style="width:206.15pt;height:151.6pt;visibility:visible">
            <v:imagedata r:id="rId11" o:title=""/>
          </v:shape>
        </w:pict>
      </w:r>
    </w:p>
    <w:p w14:paraId="49369251" w14:textId="77777777" w:rsidR="00000D0D" w:rsidRDefault="00000D0D" w:rsidP="008E6B62">
      <w:pPr>
        <w:pStyle w:val="BodyText"/>
        <w:spacing w:line="360" w:lineRule="auto"/>
        <w:ind w:firstLineChars="550" w:firstLine="1210"/>
        <w:rPr>
          <w:rFonts w:cs="Arial"/>
          <w:color w:val="000000"/>
          <w:sz w:val="22"/>
          <w:szCs w:val="22"/>
        </w:rPr>
      </w:pPr>
      <w:r w:rsidRPr="00032691">
        <w:rPr>
          <w:sz w:val="22"/>
          <w:szCs w:val="22"/>
        </w:rPr>
        <w:t xml:space="preserve">Metrological </w:t>
      </w:r>
      <w:r>
        <w:rPr>
          <w:sz w:val="22"/>
          <w:szCs w:val="22"/>
        </w:rPr>
        <w:t xml:space="preserve">buoy with AtoN AIS                               Floating </w:t>
      </w:r>
      <w:proofErr w:type="gramStart"/>
      <w:r>
        <w:rPr>
          <w:sz w:val="22"/>
          <w:szCs w:val="22"/>
        </w:rPr>
        <w:t>AtoN</w:t>
      </w:r>
      <w:proofErr w:type="gramEnd"/>
      <w:r>
        <w:rPr>
          <w:sz w:val="22"/>
          <w:szCs w:val="22"/>
        </w:rPr>
        <w:t xml:space="preserve"> AIS</w:t>
      </w:r>
    </w:p>
    <w:p w14:paraId="4D980850" w14:textId="77777777" w:rsidR="00000D0D" w:rsidRDefault="008E6B62" w:rsidP="0015112C">
      <w:pPr>
        <w:pStyle w:val="BodyText"/>
        <w:spacing w:line="360" w:lineRule="auto"/>
        <w:jc w:val="center"/>
        <w:rPr>
          <w:rFonts w:cs="Arial"/>
          <w:color w:val="000000"/>
          <w:sz w:val="22"/>
          <w:szCs w:val="22"/>
        </w:rPr>
      </w:pPr>
      <w:r>
        <w:rPr>
          <w:rFonts w:cs="Arial"/>
          <w:noProof/>
          <w:color w:val="000000"/>
          <w:sz w:val="22"/>
          <w:szCs w:val="22"/>
        </w:rPr>
        <w:pict w14:anchorId="3958F80C">
          <v:shape id="그림 4" o:spid="_x0000_i1027" type="#_x0000_t75" style="width:190.5pt;height:143.1pt;visibility:visible">
            <v:imagedata r:id="rId12" o:title=""/>
          </v:shape>
        </w:pict>
      </w:r>
    </w:p>
    <w:p w14:paraId="5C83CB90" w14:textId="77777777" w:rsidR="00000D0D" w:rsidRPr="00032691" w:rsidRDefault="00000D0D" w:rsidP="0015112C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>
        <w:rPr>
          <w:rFonts w:cs="Arial"/>
          <w:color w:val="000000"/>
          <w:sz w:val="22"/>
          <w:szCs w:val="22"/>
        </w:rPr>
        <w:t xml:space="preserve">                                                                         AtoN AIS</w:t>
      </w:r>
    </w:p>
    <w:p w14:paraId="47253FBC" w14:textId="77777777" w:rsidR="00000D0D" w:rsidRPr="00032691" w:rsidRDefault="00000D0D" w:rsidP="00032691">
      <w:pPr>
        <w:pStyle w:val="BodyText"/>
        <w:spacing w:line="360" w:lineRule="auto"/>
        <w:rPr>
          <w:sz w:val="22"/>
          <w:szCs w:val="22"/>
        </w:rPr>
      </w:pPr>
    </w:p>
    <w:p w14:paraId="7B0AE2C4" w14:textId="77777777" w:rsidR="00000D0D" w:rsidRPr="00032691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 w:rsidRPr="00032691">
        <w:rPr>
          <w:sz w:val="22"/>
          <w:szCs w:val="22"/>
        </w:rPr>
        <w:t xml:space="preserve">The AtoN AIS, as applied to the experiment has a purpose to </w:t>
      </w:r>
      <w:r w:rsidRPr="00032691">
        <w:rPr>
          <w:rFonts w:cs="Arial"/>
          <w:color w:val="000000"/>
          <w:sz w:val="22"/>
          <w:szCs w:val="22"/>
        </w:rPr>
        <w:t>t</w:t>
      </w:r>
      <w:r w:rsidRPr="00032691">
        <w:rPr>
          <w:rFonts w:eastAsia="Times New Roman" w:cs="Arial"/>
          <w:color w:val="000000"/>
          <w:sz w:val="22"/>
          <w:szCs w:val="22"/>
        </w:rPr>
        <w:t>ransmit</w:t>
      </w:r>
      <w:r w:rsidRPr="00032691">
        <w:rPr>
          <w:rFonts w:cs="Arial"/>
          <w:color w:val="000000"/>
          <w:sz w:val="22"/>
          <w:szCs w:val="22"/>
        </w:rPr>
        <w:t xml:space="preserve"> </w:t>
      </w:r>
      <w:r w:rsidRPr="00032691">
        <w:rPr>
          <w:rFonts w:eastAsia="Times New Roman" w:cs="Arial"/>
          <w:color w:val="000000"/>
          <w:sz w:val="22"/>
          <w:szCs w:val="22"/>
        </w:rPr>
        <w:t>accurate positions of floating AtoN</w:t>
      </w:r>
      <w:r w:rsidRPr="00032691">
        <w:rPr>
          <w:rFonts w:cs="Arial"/>
          <w:color w:val="000000"/>
          <w:sz w:val="22"/>
          <w:szCs w:val="22"/>
        </w:rPr>
        <w:t>, i</w:t>
      </w:r>
      <w:r w:rsidRPr="00032691">
        <w:rPr>
          <w:rFonts w:eastAsia="Times New Roman" w:cs="Arial"/>
          <w:color w:val="000000"/>
          <w:sz w:val="22"/>
          <w:szCs w:val="22"/>
        </w:rPr>
        <w:t>ndicat</w:t>
      </w:r>
      <w:r w:rsidRPr="00032691">
        <w:rPr>
          <w:rFonts w:cs="Arial"/>
          <w:color w:val="000000"/>
          <w:sz w:val="22"/>
          <w:szCs w:val="22"/>
        </w:rPr>
        <w:t>e</w:t>
      </w:r>
      <w:r w:rsidRPr="00032691">
        <w:rPr>
          <w:rFonts w:eastAsia="Times New Roman" w:cs="Arial"/>
          <w:color w:val="000000"/>
          <w:sz w:val="22"/>
          <w:szCs w:val="22"/>
        </w:rPr>
        <w:t xml:space="preserve"> if a floating AtoN is off position</w:t>
      </w:r>
      <w:r w:rsidRPr="00032691">
        <w:rPr>
          <w:rFonts w:cs="Arial"/>
          <w:color w:val="000000"/>
          <w:sz w:val="22"/>
          <w:szCs w:val="22"/>
        </w:rPr>
        <w:t xml:space="preserve">, provide </w:t>
      </w:r>
      <w:r w:rsidRPr="00032691">
        <w:rPr>
          <w:rFonts w:eastAsia="Times New Roman" w:cs="Arial"/>
          <w:color w:val="000000"/>
          <w:sz w:val="22"/>
          <w:szCs w:val="22"/>
        </w:rPr>
        <w:t>weather, tidal, and sea state data</w:t>
      </w:r>
      <w:r w:rsidRPr="00032691">
        <w:rPr>
          <w:rFonts w:cs="Arial"/>
          <w:color w:val="000000"/>
          <w:sz w:val="22"/>
          <w:szCs w:val="22"/>
        </w:rPr>
        <w:t>, m</w:t>
      </w:r>
      <w:r w:rsidRPr="00032691">
        <w:rPr>
          <w:rFonts w:eastAsia="Times New Roman" w:cs="Arial"/>
          <w:color w:val="000000"/>
          <w:sz w:val="22"/>
          <w:szCs w:val="22"/>
        </w:rPr>
        <w:t>onitor the status of an AtoN</w:t>
      </w:r>
      <w:r w:rsidRPr="00032691">
        <w:rPr>
          <w:rFonts w:cs="Arial"/>
          <w:color w:val="000000"/>
          <w:sz w:val="22"/>
          <w:szCs w:val="22"/>
        </w:rPr>
        <w:t xml:space="preserve"> such as a voltage and current on the lamp.</w:t>
      </w:r>
    </w:p>
    <w:p w14:paraId="6BAA6061" w14:textId="77777777" w:rsidR="00000D0D" w:rsidRPr="00032691" w:rsidRDefault="008E6B62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>
        <w:rPr>
          <w:noProof/>
        </w:rPr>
        <w:lastRenderedPageBreak/>
        <w:pict w14:anchorId="2530B43C">
          <v:shape id="_x119868560" o:spid="_x0000_s1028" type="#_x0000_t75" alt="EMB000017702a9b" style="position:absolute;left:0;text-align:left;margin-left:4.95pt;margin-top:30.55pt;width:425.2pt;height:202.15pt;z-index:251655680;visibility:visible;mso-position-vertical-relative:line">
            <v:imagedata r:id="rId13" o:title=""/>
            <w10:wrap type="topAndBottom"/>
          </v:shape>
        </w:pict>
      </w:r>
    </w:p>
    <w:p w14:paraId="024047BA" w14:textId="77777777" w:rsidR="00000D0D" w:rsidRPr="00624EC2" w:rsidRDefault="00000D0D" w:rsidP="00690BFE">
      <w:pPr>
        <w:pStyle w:val="a"/>
        <w:wordWrap/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624EC2">
        <w:rPr>
          <w:rFonts w:ascii="Arial" w:hAnsi="Arial" w:cs="Arial"/>
          <w:sz w:val="22"/>
          <w:szCs w:val="22"/>
        </w:rPr>
        <w:t>The function of an AtoN AIS</w:t>
      </w:r>
    </w:p>
    <w:p w14:paraId="770C5FFE" w14:textId="77777777" w:rsidR="00000D0D" w:rsidRPr="00032691" w:rsidRDefault="00000D0D" w:rsidP="00032691">
      <w:pPr>
        <w:pStyle w:val="a"/>
        <w:wordWrap/>
        <w:spacing w:line="360" w:lineRule="auto"/>
        <w:rPr>
          <w:sz w:val="22"/>
          <w:szCs w:val="22"/>
        </w:rPr>
      </w:pPr>
    </w:p>
    <w:p w14:paraId="30CB80AC" w14:textId="77777777" w:rsidR="00000D0D" w:rsidRPr="00032691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 w:rsidRPr="00032691">
        <w:rPr>
          <w:rFonts w:cs="Arial"/>
          <w:color w:val="000000"/>
          <w:sz w:val="22"/>
          <w:szCs w:val="22"/>
        </w:rPr>
        <w:t>Message 21(AtoN report) is comply with that of ITU-R M.1371-3 exactly and message 8 is configured in accordance with IMO MSC Circ.236</w:t>
      </w:r>
      <w:proofErr w:type="gramStart"/>
      <w:r w:rsidRPr="00032691">
        <w:rPr>
          <w:rFonts w:cs="Arial"/>
          <w:color w:val="000000"/>
          <w:sz w:val="22"/>
          <w:szCs w:val="22"/>
        </w:rPr>
        <w:t xml:space="preserve">. </w:t>
      </w:r>
      <w:proofErr w:type="gramEnd"/>
      <w:r w:rsidRPr="00032691">
        <w:rPr>
          <w:rFonts w:cs="Arial"/>
          <w:color w:val="000000"/>
          <w:sz w:val="22"/>
          <w:szCs w:val="22"/>
        </w:rPr>
        <w:t>Message 6 was recomposed to monitor a various voltage and current, setup and reset purpose.</w:t>
      </w:r>
    </w:p>
    <w:p w14:paraId="0A141889" w14:textId="77777777" w:rsidR="00000D0D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 w:rsidRPr="00032691">
        <w:rPr>
          <w:rFonts w:cs="Arial"/>
          <w:color w:val="000000"/>
          <w:sz w:val="22"/>
          <w:szCs w:val="22"/>
        </w:rPr>
        <w:t xml:space="preserve"> Reporting interval of message 21 is setup every 3 min basically and other messages transmit every 6 min in succession of transmitting message 21</w:t>
      </w:r>
      <w:proofErr w:type="gramStart"/>
      <w:r w:rsidRPr="00032691">
        <w:rPr>
          <w:rFonts w:cs="Arial"/>
          <w:color w:val="000000"/>
          <w:sz w:val="22"/>
          <w:szCs w:val="22"/>
        </w:rPr>
        <w:t xml:space="preserve">. </w:t>
      </w:r>
      <w:proofErr w:type="gramEnd"/>
      <w:r w:rsidRPr="00032691">
        <w:rPr>
          <w:rFonts w:cs="Arial"/>
          <w:color w:val="000000"/>
          <w:sz w:val="22"/>
          <w:szCs w:val="22"/>
        </w:rPr>
        <w:t>These ways</w:t>
      </w:r>
      <w:r>
        <w:rPr>
          <w:rFonts w:cs="Arial"/>
          <w:color w:val="000000"/>
          <w:sz w:val="22"/>
          <w:szCs w:val="22"/>
        </w:rPr>
        <w:t xml:space="preserve"> are</w:t>
      </w:r>
      <w:r w:rsidRPr="00032691">
        <w:rPr>
          <w:rFonts w:cs="Arial"/>
          <w:color w:val="000000"/>
          <w:sz w:val="22"/>
          <w:szCs w:val="22"/>
        </w:rPr>
        <w:t xml:space="preserve"> to reduce battery consumption</w:t>
      </w:r>
      <w:proofErr w:type="gramStart"/>
      <w:r w:rsidRPr="00032691">
        <w:rPr>
          <w:rFonts w:cs="Arial"/>
          <w:color w:val="000000"/>
          <w:sz w:val="22"/>
          <w:szCs w:val="22"/>
        </w:rPr>
        <w:t>.</w:t>
      </w:r>
      <w:r>
        <w:rPr>
          <w:rFonts w:cs="Arial"/>
          <w:color w:val="000000"/>
          <w:sz w:val="22"/>
          <w:szCs w:val="22"/>
        </w:rPr>
        <w:t xml:space="preserve"> </w:t>
      </w:r>
      <w:proofErr w:type="gramEnd"/>
      <w:r>
        <w:rPr>
          <w:rFonts w:cs="Arial"/>
          <w:color w:val="000000"/>
          <w:sz w:val="22"/>
          <w:szCs w:val="22"/>
        </w:rPr>
        <w:t>Each message’s interval can be changed remotely</w:t>
      </w:r>
    </w:p>
    <w:p w14:paraId="3FFDEF46" w14:textId="77777777" w:rsidR="00000D0D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proofErr w:type="gramStart"/>
      <w:r>
        <w:rPr>
          <w:rFonts w:cs="Arial"/>
          <w:color w:val="000000"/>
          <w:sz w:val="22"/>
          <w:szCs w:val="22"/>
        </w:rPr>
        <w:t>In practice, no necessary to provide message 6 and message 8 faster than every 6 min.</w:t>
      </w:r>
      <w:proofErr w:type="gramEnd"/>
    </w:p>
    <w:p w14:paraId="0BD1306B" w14:textId="77777777" w:rsidR="00000D0D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>
        <w:rPr>
          <w:rFonts w:cs="Arial"/>
          <w:color w:val="000000"/>
          <w:sz w:val="22"/>
          <w:szCs w:val="22"/>
        </w:rPr>
        <w:t xml:space="preserve">Information for a virtual AtoN is transmitted from operation center using message 6 and the AtoN AIS station received a virtual AtoN information retransmits message 21 together with his own message 21. </w:t>
      </w:r>
    </w:p>
    <w:p w14:paraId="733B2021" w14:textId="77777777" w:rsidR="00000D0D" w:rsidRPr="00032691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>
        <w:rPr>
          <w:rFonts w:cs="Arial"/>
          <w:color w:val="000000"/>
          <w:sz w:val="22"/>
          <w:szCs w:val="22"/>
        </w:rPr>
        <w:t xml:space="preserve">Operating </w:t>
      </w:r>
      <w:proofErr w:type="spellStart"/>
      <w:r>
        <w:rPr>
          <w:rFonts w:cs="Arial"/>
          <w:color w:val="000000"/>
          <w:sz w:val="22"/>
          <w:szCs w:val="22"/>
        </w:rPr>
        <w:t>centre</w:t>
      </w:r>
      <w:proofErr w:type="spellEnd"/>
      <w:r>
        <w:rPr>
          <w:rFonts w:cs="Arial"/>
          <w:color w:val="000000"/>
          <w:sz w:val="22"/>
          <w:szCs w:val="22"/>
        </w:rPr>
        <w:t xml:space="preserve"> can get information not only from AtoN AIS station but also from ship’s AIS station navigating in vicinity of an AtoN facility</w:t>
      </w:r>
      <w:proofErr w:type="gramStart"/>
      <w:r>
        <w:rPr>
          <w:rFonts w:cs="Arial"/>
          <w:color w:val="000000"/>
          <w:sz w:val="22"/>
          <w:szCs w:val="22"/>
        </w:rPr>
        <w:t xml:space="preserve">. </w:t>
      </w:r>
      <w:proofErr w:type="gramEnd"/>
      <w:r>
        <w:rPr>
          <w:rFonts w:cs="Arial"/>
          <w:color w:val="000000"/>
          <w:sz w:val="22"/>
          <w:szCs w:val="22"/>
        </w:rPr>
        <w:t xml:space="preserve">If a collision accident happen, it can be traced the vessel which was on a voyage </w:t>
      </w:r>
    </w:p>
    <w:p w14:paraId="3E4C9916" w14:textId="77777777" w:rsidR="00000D0D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 w:rsidRPr="00032691">
        <w:rPr>
          <w:rFonts w:cs="Arial"/>
          <w:color w:val="000000"/>
          <w:sz w:val="22"/>
          <w:szCs w:val="22"/>
        </w:rPr>
        <w:t xml:space="preserve"> Information obtained from Message 6 and Message 8 could be utilized through analyzing tools as below. </w:t>
      </w:r>
    </w:p>
    <w:p w14:paraId="1B99A7A7" w14:textId="77777777" w:rsidR="00000D0D" w:rsidRPr="00032691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</w:p>
    <w:p w14:paraId="70C17028" w14:textId="77777777" w:rsidR="00000D0D" w:rsidRPr="00032691" w:rsidRDefault="008E6B62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>
        <w:rPr>
          <w:noProof/>
        </w:rPr>
        <w:lastRenderedPageBreak/>
        <w:pict w14:anchorId="587F2D66">
          <v:shape id="Object 52" o:spid="_x0000_s1029" type="#_x0000_t75" style="position:absolute;left:0;text-align:left;margin-left:242.7pt;margin-top:4.4pt;width:228.1pt;height:141.4pt;z-index:251659776;visibility:visible" fillcolor="#bbe0e3">
            <v:imagedata r:id="rId14" o:title=""/>
            <w10:wrap type="square"/>
          </v:shape>
        </w:pict>
      </w:r>
      <w:r>
        <w:rPr>
          <w:noProof/>
        </w:rPr>
        <w:pict w14:anchorId="21FD8676">
          <v:shape id="Object 21" o:spid="_x0000_s1030" type="#_x0000_t75" style="position:absolute;left:0;text-align:left;margin-left:1.25pt;margin-top:4.4pt;width:232.35pt;height:140.9pt;z-index:251658752;visibility:visible" o:allowoverlap="f" fillcolor="#bbe0e3">
            <v:imagedata r:id="rId15" o:title=""/>
            <w10:wrap type="square"/>
          </v:shape>
          <o:OLEObject Type="Embed" ProgID="Unknown" ShapeID="Object 21" DrawAspect="Content" ObjectID="_1285410022" r:id="rId16"/>
        </w:pict>
      </w:r>
    </w:p>
    <w:p w14:paraId="47F89B1A" w14:textId="77777777" w:rsidR="00000D0D" w:rsidRPr="00032691" w:rsidRDefault="00000D0D" w:rsidP="008E6B62">
      <w:pPr>
        <w:pStyle w:val="BodyText"/>
        <w:spacing w:line="360" w:lineRule="auto"/>
        <w:ind w:firstLineChars="500" w:firstLine="1100"/>
        <w:rPr>
          <w:sz w:val="22"/>
          <w:szCs w:val="22"/>
        </w:rPr>
      </w:pPr>
      <w:r w:rsidRPr="00032691">
        <w:rPr>
          <w:sz w:val="22"/>
          <w:szCs w:val="22"/>
        </w:rPr>
        <w:t xml:space="preserve">Metrological and marine </w:t>
      </w:r>
      <w:proofErr w:type="gramStart"/>
      <w:r w:rsidRPr="00032691">
        <w:rPr>
          <w:sz w:val="22"/>
          <w:szCs w:val="22"/>
        </w:rPr>
        <w:t>Information                                   AtoN</w:t>
      </w:r>
      <w:proofErr w:type="gramEnd"/>
      <w:r w:rsidRPr="00032691">
        <w:rPr>
          <w:sz w:val="22"/>
          <w:szCs w:val="22"/>
        </w:rPr>
        <w:t xml:space="preserve"> Status</w:t>
      </w:r>
    </w:p>
    <w:p w14:paraId="276315EE" w14:textId="77777777" w:rsidR="00000D0D" w:rsidRPr="00032691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</w:p>
    <w:p w14:paraId="1F4D0B01" w14:textId="77777777" w:rsidR="00000D0D" w:rsidRPr="00032691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 w:rsidRPr="00032691">
        <w:rPr>
          <w:rFonts w:cs="Arial"/>
          <w:color w:val="000000"/>
          <w:sz w:val="22"/>
          <w:szCs w:val="22"/>
        </w:rPr>
        <w:t>Monthly trend for wind direction and speed, current direction and speed, temperature, humidity, can be processed as useful information</w:t>
      </w:r>
      <w:proofErr w:type="gramStart"/>
      <w:r w:rsidRPr="00032691">
        <w:rPr>
          <w:rFonts w:cs="Arial"/>
          <w:color w:val="000000"/>
          <w:sz w:val="22"/>
          <w:szCs w:val="22"/>
        </w:rPr>
        <w:t xml:space="preserve">. </w:t>
      </w:r>
      <w:proofErr w:type="gramEnd"/>
      <w:r w:rsidRPr="00032691">
        <w:rPr>
          <w:rFonts w:cs="Arial"/>
          <w:color w:val="000000"/>
          <w:sz w:val="22"/>
          <w:szCs w:val="22"/>
        </w:rPr>
        <w:t xml:space="preserve">It also can be provided to a passenger terminal. </w:t>
      </w:r>
    </w:p>
    <w:p w14:paraId="69ABDA09" w14:textId="77777777" w:rsidR="00000D0D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 w:rsidRPr="00032691">
        <w:rPr>
          <w:rFonts w:cs="Arial"/>
          <w:color w:val="000000"/>
          <w:sz w:val="22"/>
          <w:szCs w:val="22"/>
        </w:rPr>
        <w:t>AtoN Status information is most important to administration concerned</w:t>
      </w:r>
      <w:proofErr w:type="gramStart"/>
      <w:r w:rsidRPr="00032691">
        <w:rPr>
          <w:rFonts w:cs="Arial"/>
          <w:color w:val="000000"/>
          <w:sz w:val="22"/>
          <w:szCs w:val="22"/>
        </w:rPr>
        <w:t xml:space="preserve">. </w:t>
      </w:r>
      <w:proofErr w:type="gramEnd"/>
      <w:r w:rsidRPr="00032691">
        <w:rPr>
          <w:rFonts w:cs="Arial"/>
          <w:color w:val="000000"/>
          <w:sz w:val="22"/>
          <w:szCs w:val="22"/>
        </w:rPr>
        <w:t>It can estimate the lifetime of a storage battery and troubles of a solar panel and the condition of the lamp.</w:t>
      </w:r>
    </w:p>
    <w:p w14:paraId="00D87FB6" w14:textId="77777777" w:rsidR="00000D0D" w:rsidRPr="00032691" w:rsidRDefault="00000D0D" w:rsidP="00032691">
      <w:pPr>
        <w:pStyle w:val="BodyText"/>
        <w:spacing w:line="360" w:lineRule="auto"/>
        <w:rPr>
          <w:rFonts w:cs="Arial"/>
          <w:color w:val="000000"/>
          <w:sz w:val="22"/>
          <w:szCs w:val="22"/>
        </w:rPr>
      </w:pPr>
      <w:r>
        <w:rPr>
          <w:rFonts w:cs="Arial"/>
          <w:color w:val="000000"/>
          <w:sz w:val="22"/>
          <w:szCs w:val="22"/>
        </w:rPr>
        <w:t xml:space="preserve">Operating </w:t>
      </w:r>
      <w:proofErr w:type="spellStart"/>
      <w:r>
        <w:rPr>
          <w:rFonts w:cs="Arial"/>
          <w:color w:val="000000"/>
          <w:sz w:val="22"/>
          <w:szCs w:val="22"/>
        </w:rPr>
        <w:t>centre</w:t>
      </w:r>
      <w:proofErr w:type="spellEnd"/>
      <w:r>
        <w:rPr>
          <w:rFonts w:cs="Arial"/>
          <w:color w:val="000000"/>
          <w:sz w:val="22"/>
          <w:szCs w:val="22"/>
        </w:rPr>
        <w:t xml:space="preserve"> monitors in </w:t>
      </w:r>
      <w:proofErr w:type="spellStart"/>
      <w:r w:rsidRPr="0015112C">
        <w:rPr>
          <w:sz w:val="22"/>
          <w:szCs w:val="22"/>
        </w:rPr>
        <w:t>Dae</w:t>
      </w:r>
      <w:proofErr w:type="spellEnd"/>
      <w:r w:rsidRPr="0015112C">
        <w:rPr>
          <w:sz w:val="22"/>
          <w:szCs w:val="22"/>
        </w:rPr>
        <w:t>-san area</w:t>
      </w:r>
      <w:r>
        <w:rPr>
          <w:rFonts w:cs="Arial"/>
          <w:color w:val="000000"/>
          <w:sz w:val="22"/>
          <w:szCs w:val="22"/>
        </w:rPr>
        <w:t xml:space="preserve"> more than 120 AtoN facilities and vessels and arranges replacing a storage battery maintains a lamp.</w:t>
      </w:r>
    </w:p>
    <w:p w14:paraId="0CA826F0" w14:textId="77777777" w:rsidR="00000D0D" w:rsidRDefault="00000D0D" w:rsidP="00372058">
      <w:pPr>
        <w:pStyle w:val="BodyText"/>
      </w:pPr>
    </w:p>
    <w:p w14:paraId="29EA730C" w14:textId="77777777" w:rsidR="00000D0D" w:rsidRDefault="008E6B62" w:rsidP="00301F8E">
      <w:pPr>
        <w:pStyle w:val="BodyText"/>
        <w:jc w:val="center"/>
      </w:pPr>
      <w:r>
        <w:rPr>
          <w:noProof/>
        </w:rPr>
        <w:pict w14:anchorId="161C1FA2">
          <v:shape id="Picture 781" o:spid="_x0000_i1029" type="#_x0000_t75" alt="설명: 투시도[1]" style="width:232.55pt;height:156.05pt;visibility:visible" o:bordertopcolor="#969696" o:borderleftcolor="#969696" o:borderbottomcolor="#969696" o:borderrightcolor="#969696">
            <v:imagedata r:id="rId17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14:paraId="224C58A2" w14:textId="77777777" w:rsidR="00000D0D" w:rsidRDefault="00000D0D" w:rsidP="002915FD">
      <w:pPr>
        <w:pStyle w:val="BodyText"/>
      </w:pPr>
    </w:p>
    <w:p w14:paraId="65F102B2" w14:textId="77777777" w:rsidR="00000D0D" w:rsidRDefault="00000D0D" w:rsidP="002915FD">
      <w:pPr>
        <w:pStyle w:val="BodyText"/>
      </w:pPr>
    </w:p>
    <w:p w14:paraId="6A0165ED" w14:textId="77777777" w:rsidR="00000D0D" w:rsidRDefault="00000D0D" w:rsidP="00A446C9">
      <w:pPr>
        <w:pStyle w:val="Heading1"/>
      </w:pPr>
      <w:r>
        <w:t>Discussion</w:t>
      </w:r>
    </w:p>
    <w:p w14:paraId="52B035F9" w14:textId="77777777" w:rsidR="00000D0D" w:rsidRDefault="00000D0D" w:rsidP="00FE1F09">
      <w:pPr>
        <w:pStyle w:val="BodyText"/>
        <w:numPr>
          <w:ilvl w:val="0"/>
          <w:numId w:val="45"/>
        </w:numPr>
        <w:spacing w:line="360" w:lineRule="auto"/>
        <w:rPr>
          <w:sz w:val="22"/>
          <w:szCs w:val="22"/>
        </w:rPr>
      </w:pPr>
      <w:r w:rsidRPr="00C55322">
        <w:rPr>
          <w:sz w:val="22"/>
          <w:szCs w:val="22"/>
        </w:rPr>
        <w:t xml:space="preserve">A fixed AtoN is desirable to use a fixed position data because sometime GPS has an fixed error and it </w:t>
      </w:r>
      <w:r>
        <w:rPr>
          <w:sz w:val="22"/>
          <w:szCs w:val="22"/>
        </w:rPr>
        <w:t xml:space="preserve">has </w:t>
      </w:r>
      <w:proofErr w:type="spellStart"/>
      <w:r>
        <w:rPr>
          <w:sz w:val="22"/>
          <w:szCs w:val="22"/>
        </w:rPr>
        <w:t>bein</w:t>
      </w:r>
      <w:proofErr w:type="spellEnd"/>
      <w:r>
        <w:rPr>
          <w:sz w:val="22"/>
          <w:szCs w:val="22"/>
        </w:rPr>
        <w:t xml:space="preserve"> </w:t>
      </w:r>
      <w:r w:rsidRPr="00C55322">
        <w:rPr>
          <w:sz w:val="22"/>
          <w:szCs w:val="22"/>
        </w:rPr>
        <w:t xml:space="preserve">results in confusion </w:t>
      </w:r>
    </w:p>
    <w:p w14:paraId="4D137B7B" w14:textId="77777777" w:rsidR="00000D0D" w:rsidRPr="00A23A91" w:rsidRDefault="00000D0D" w:rsidP="002915FD">
      <w:pPr>
        <w:pStyle w:val="BodyText"/>
        <w:numPr>
          <w:ilvl w:val="0"/>
          <w:numId w:val="45"/>
        </w:numPr>
        <w:spacing w:line="360" w:lineRule="auto"/>
        <w:rPr>
          <w:szCs w:val="22"/>
        </w:rPr>
      </w:pPr>
      <w:r w:rsidRPr="00A23A91">
        <w:rPr>
          <w:sz w:val="22"/>
          <w:szCs w:val="22"/>
        </w:rPr>
        <w:t>It is founded most of ship’s AIS station couldn’t receive a metrological information through the message 8</w:t>
      </w:r>
      <w:proofErr w:type="gramStart"/>
      <w:r w:rsidRPr="00A23A91">
        <w:rPr>
          <w:sz w:val="22"/>
          <w:szCs w:val="22"/>
        </w:rPr>
        <w:t xml:space="preserve">. </w:t>
      </w:r>
      <w:proofErr w:type="gramEnd"/>
      <w:r w:rsidRPr="00A23A91">
        <w:rPr>
          <w:sz w:val="22"/>
          <w:szCs w:val="22"/>
        </w:rPr>
        <w:t xml:space="preserve">The message 8 is normally using for broadcasting a binary text. </w:t>
      </w:r>
    </w:p>
    <w:sectPr w:rsidR="00000D0D" w:rsidRPr="00A23A91" w:rsidSect="0082480E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16A50777" w14:textId="77777777" w:rsidR="00000D0D" w:rsidRDefault="00000D0D" w:rsidP="00362CD9">
      <w:r>
        <w:separator/>
      </w:r>
    </w:p>
  </w:endnote>
  <w:endnote w:type="continuationSeparator" w:id="0">
    <w:p w14:paraId="560CE2D4" w14:textId="77777777" w:rsidR="00000D0D" w:rsidRDefault="00000D0D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Bold">
    <w:panose1 w:val="020B0704020202020204"/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맑은 고딕">
    <w:altName w:val="굴림"/>
    <w:charset w:val="81"/>
    <w:family w:val="modern"/>
    <w:pitch w:val="variable"/>
    <w:sig w:usb0="900002AF" w:usb1="09D77CFB" w:usb2="00000012" w:usb3="00000000" w:csb0="00080001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굴림">
    <w:charset w:val="4F"/>
    <w:family w:val="auto"/>
    <w:pitch w:val="variable"/>
    <w:sig w:usb0="B00002AF" w:usb1="69D77CFB" w:usb2="00000030" w:usb3="00000000" w:csb0="0008009F" w:csb1="00000000"/>
  </w:font>
  <w:font w:name="바탕">
    <w:charset w:val="4F"/>
    <w:family w:val="auto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0C746A" w14:textId="77777777" w:rsidR="008E6B62" w:rsidRDefault="008E6B62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D73AF52" w14:textId="77777777" w:rsidR="00000D0D" w:rsidRDefault="00000D0D">
    <w:pPr>
      <w:pStyle w:val="Footer"/>
    </w:pPr>
    <w:r>
      <w:tab/>
    </w:r>
    <w:r w:rsidR="008E6B62">
      <w:fldChar w:fldCharType="begin"/>
    </w:r>
    <w:r w:rsidR="008E6B62">
      <w:instrText xml:space="preserve"> PAGE   \</w:instrText>
    </w:r>
    <w:r w:rsidR="008E6B62">
      <w:instrText xml:space="preserve">* MERGEFORMAT </w:instrText>
    </w:r>
    <w:r w:rsidR="008E6B62">
      <w:fldChar w:fldCharType="separate"/>
    </w:r>
    <w:r w:rsidR="008E6B62">
      <w:rPr>
        <w:noProof/>
      </w:rPr>
      <w:t>1</w:t>
    </w:r>
    <w:r w:rsidR="008E6B62"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CD8FD8" w14:textId="77777777" w:rsidR="008E6B62" w:rsidRDefault="008E6B62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4FF63742" w14:textId="77777777" w:rsidR="00000D0D" w:rsidRDefault="00000D0D" w:rsidP="00362CD9">
      <w:r>
        <w:separator/>
      </w:r>
    </w:p>
  </w:footnote>
  <w:footnote w:type="continuationSeparator" w:id="0">
    <w:p w14:paraId="6AD636AE" w14:textId="77777777" w:rsidR="00000D0D" w:rsidRDefault="00000D0D" w:rsidP="00362CD9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1657FF" w14:textId="77777777" w:rsidR="008E6B62" w:rsidRDefault="008E6B62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8EC4F2" w14:textId="77777777" w:rsidR="00000D0D" w:rsidRPr="008E6B62" w:rsidRDefault="008E6B62" w:rsidP="005E262D">
    <w:pPr>
      <w:pStyle w:val="Header"/>
      <w:jc w:val="right"/>
      <w:rPr>
        <w:szCs w:val="20"/>
      </w:rPr>
    </w:pPr>
    <w:bookmarkStart w:id="0" w:name="_GoBack"/>
    <w:r w:rsidRPr="008E6B62">
      <w:rPr>
        <w:szCs w:val="20"/>
        <w:lang w:eastAsia="ko-KR"/>
      </w:rPr>
      <w:t>EEP19/89</w:t>
    </w:r>
    <w:bookmarkEnd w:id="0"/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74E7B2" w14:textId="77777777" w:rsidR="008E6B62" w:rsidRDefault="008E6B62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FFFFFF1D"/>
    <w:multiLevelType w:val="multilevel"/>
    <w:tmpl w:val="8AD47E8E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</w:abstractNum>
  <w:abstractNum w:abstractNumId="2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">
    <w:nsid w:val="03A21C71"/>
    <w:multiLevelType w:val="hybridMultilevel"/>
    <w:tmpl w:val="AEFCAD28"/>
    <w:lvl w:ilvl="0" w:tplc="81E84170">
      <w:start w:val="1"/>
      <w:numFmt w:val="decimal"/>
      <w:pStyle w:val="Appendix"/>
      <w:lvlText w:val="APPENDIX %1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2"/>
        <w:szCs w:val="22"/>
        <w:u w:val="none" w:color="000000"/>
        <w:effect w:val="none"/>
        <w:vertAlign w:val="baseli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cs="Times New Roman" w:hint="default"/>
      </w:rPr>
    </w:lvl>
  </w:abstractNum>
  <w:abstractNum w:abstractNumId="5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1418"/>
        </w:tabs>
        <w:ind w:left="1418" w:hanging="567"/>
      </w:pPr>
      <w:rPr>
        <w:rFonts w:ascii="Arial Bold" w:hAnsi="Arial Bold" w:cs="Times New Roman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1702"/>
        </w:tabs>
        <w:ind w:left="1702" w:hanging="851"/>
      </w:pPr>
      <w:rPr>
        <w:rFonts w:ascii="Arial Bold" w:hAnsi="Arial Bold" w:cs="Times New Roman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1843"/>
        </w:tabs>
        <w:ind w:left="1843" w:hanging="992"/>
      </w:pPr>
      <w:rPr>
        <w:rFonts w:ascii="Arial" w:hAnsi="Arial" w:cs="Times New Roman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985"/>
        </w:tabs>
        <w:ind w:left="1985" w:hanging="1134"/>
      </w:pPr>
      <w:rPr>
        <w:rFonts w:ascii="Arial" w:hAnsi="Arial" w:cs="Times New Roman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2651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3011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3371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3731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4091" w:hanging="360"/>
      </w:pPr>
      <w:rPr>
        <w:rFonts w:cs="Times New Roman" w:hint="default"/>
      </w:rPr>
    </w:lvl>
  </w:abstractNum>
  <w:abstractNum w:abstractNumId="6">
    <w:nsid w:val="0BF67E81"/>
    <w:multiLevelType w:val="hybridMultilevel"/>
    <w:tmpl w:val="0DE0C812"/>
    <w:lvl w:ilvl="0" w:tplc="520ABB82">
      <w:start w:val="1"/>
      <w:numFmt w:val="decimal"/>
      <w:lvlText w:val="%1)"/>
      <w:lvlJc w:val="left"/>
      <w:pPr>
        <w:ind w:left="760" w:hanging="360"/>
      </w:pPr>
      <w:rPr>
        <w:rFonts w:cs="Times New Roman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000" w:hanging="400"/>
      </w:pPr>
      <w:rPr>
        <w:rFonts w:cs="Times New Roman"/>
      </w:r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200" w:hanging="400"/>
      </w:pPr>
      <w:rPr>
        <w:rFonts w:cs="Times New Roman"/>
      </w:r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  <w:rPr>
        <w:rFonts w:cs="Times New Roman"/>
      </w:rPr>
    </w:lvl>
  </w:abstractNum>
  <w:abstractNum w:abstractNumId="7">
    <w:nsid w:val="19C37E91"/>
    <w:multiLevelType w:val="multilevel"/>
    <w:tmpl w:val="1E702340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cs="Times New Roman"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cs="Times New Roman"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cs="Times New Roman"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8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cs="Times New Roman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abstractNum w:abstractNumId="9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cs="Times New Roman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cs="Times New Roman"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cs="Times New Roman"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</w:pPr>
      <w:rPr>
        <w:rFonts w:cs="Times New Roman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11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cs="Times New Roman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cs="Times New Roman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abstractNum w:abstractNumId="12">
    <w:nsid w:val="2FFA46C3"/>
    <w:multiLevelType w:val="multilevel"/>
    <w:tmpl w:val="FFFFFFFF"/>
    <w:lvl w:ilvl="0">
      <w:start w:val="1"/>
      <w:numFmt w:val="decimalFullWidth"/>
      <w:lvlText w:val="%1"/>
      <w:lvlJc w:val="left"/>
      <w:pPr>
        <w:ind w:left="425" w:hanging="425"/>
      </w:pPr>
      <w:rPr>
        <w:rFonts w:cs="Times New Roman"/>
      </w:rPr>
    </w:lvl>
    <w:lvl w:ilvl="1">
      <w:start w:val="1"/>
      <w:numFmt w:val="ganada"/>
      <w:lvlText w:val="%2)"/>
      <w:lvlJc w:val="left"/>
      <w:pPr>
        <w:ind w:left="851" w:hanging="426"/>
      </w:pPr>
      <w:rPr>
        <w:rFonts w:cs="Times New Roman"/>
      </w:rPr>
    </w:lvl>
    <w:lvl w:ilvl="2">
      <w:start w:val="1"/>
      <w:numFmt w:val="decimalEnclosedCircle"/>
      <w:lvlText w:val="%3"/>
      <w:lvlJc w:val="left"/>
      <w:pPr>
        <w:ind w:left="1276" w:hanging="425"/>
      </w:pPr>
      <w:rPr>
        <w:rFonts w:cs="Times New Roman"/>
      </w:rPr>
    </w:lvl>
    <w:lvl w:ilvl="3">
      <w:start w:val="1"/>
      <w:numFmt w:val="none"/>
      <w:lvlText w:val=""/>
      <w:lvlJc w:val="left"/>
      <w:pPr>
        <w:ind w:left="1559" w:hanging="283"/>
      </w:pPr>
      <w:rPr>
        <w:rFonts w:cs="Times New Roman"/>
      </w:rPr>
    </w:lvl>
    <w:lvl w:ilvl="4">
      <w:start w:val="1"/>
      <w:numFmt w:val="none"/>
      <w:lvlText w:val=""/>
      <w:lvlJc w:val="left"/>
      <w:pPr>
        <w:ind w:left="1984" w:hanging="425"/>
      </w:pPr>
      <w:rPr>
        <w:rFonts w:cs="Times New Roman"/>
      </w:rPr>
    </w:lvl>
    <w:lvl w:ilvl="5">
      <w:start w:val="1"/>
      <w:numFmt w:val="none"/>
      <w:lvlText w:val=""/>
      <w:lvlJc w:val="left"/>
      <w:pPr>
        <w:ind w:left="2409" w:hanging="425"/>
      </w:pPr>
      <w:rPr>
        <w:rFonts w:cs="Times New Roman"/>
      </w:rPr>
    </w:lvl>
    <w:lvl w:ilvl="6">
      <w:start w:val="1"/>
      <w:numFmt w:val="none"/>
      <w:lvlText w:val=""/>
      <w:lvlJc w:val="left"/>
      <w:pPr>
        <w:ind w:left="2835" w:hanging="426"/>
      </w:pPr>
      <w:rPr>
        <w:rFonts w:cs="Times New Roman"/>
      </w:rPr>
    </w:lvl>
    <w:lvl w:ilvl="7">
      <w:start w:val="1"/>
      <w:numFmt w:val="none"/>
      <w:lvlText w:val=""/>
      <w:lvlJc w:val="left"/>
      <w:pPr>
        <w:ind w:left="3260" w:hanging="425"/>
      </w:pPr>
      <w:rPr>
        <w:rFonts w:cs="Times New Roman"/>
      </w:rPr>
    </w:lvl>
    <w:lvl w:ilvl="8">
      <w:start w:val="1"/>
      <w:numFmt w:val="none"/>
      <w:lvlText w:val=""/>
      <w:lvlJc w:val="left"/>
      <w:pPr>
        <w:ind w:left="3685" w:hanging="425"/>
      </w:pPr>
      <w:rPr>
        <w:rFonts w:cs="Times New Roman"/>
      </w:rPr>
    </w:lvl>
  </w:abstractNum>
  <w:abstractNum w:abstractNumId="13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cs="Times New Roman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cs="Times New Roman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cs="Times New Roman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4">
    <w:nsid w:val="3E6B4F5D"/>
    <w:multiLevelType w:val="hybridMultilevel"/>
    <w:tmpl w:val="E932E71C"/>
    <w:lvl w:ilvl="0" w:tplc="BDC47ACA">
      <w:start w:val="1"/>
      <w:numFmt w:val="decimal"/>
      <w:pStyle w:val="equation"/>
      <w:lvlText w:val="(equation %1)"/>
      <w:lvlJc w:val="right"/>
      <w:pPr>
        <w:ind w:left="787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 w:tplc="32EA91BE" w:tentative="1">
      <w:start w:val="1"/>
      <w:numFmt w:val="lowerLetter"/>
      <w:lvlText w:val="%2."/>
      <w:lvlJc w:val="left"/>
      <w:pPr>
        <w:ind w:left="8594" w:hanging="360"/>
      </w:pPr>
      <w:rPr>
        <w:rFonts w:cs="Times New Roman"/>
      </w:rPr>
    </w:lvl>
    <w:lvl w:ilvl="2" w:tplc="8E7CD406" w:tentative="1">
      <w:start w:val="1"/>
      <w:numFmt w:val="lowerRoman"/>
      <w:lvlText w:val="%3."/>
      <w:lvlJc w:val="right"/>
      <w:pPr>
        <w:ind w:left="9314" w:hanging="180"/>
      </w:pPr>
      <w:rPr>
        <w:rFonts w:cs="Times New Roman"/>
      </w:rPr>
    </w:lvl>
    <w:lvl w:ilvl="3" w:tplc="8ABE3F0A" w:tentative="1">
      <w:start w:val="1"/>
      <w:numFmt w:val="decimal"/>
      <w:lvlText w:val="%4."/>
      <w:lvlJc w:val="left"/>
      <w:pPr>
        <w:ind w:left="10034" w:hanging="360"/>
      </w:pPr>
      <w:rPr>
        <w:rFonts w:cs="Times New Roman"/>
      </w:rPr>
    </w:lvl>
    <w:lvl w:ilvl="4" w:tplc="DC040DBC" w:tentative="1">
      <w:start w:val="1"/>
      <w:numFmt w:val="lowerLetter"/>
      <w:lvlText w:val="%5."/>
      <w:lvlJc w:val="left"/>
      <w:pPr>
        <w:ind w:left="10754" w:hanging="360"/>
      </w:pPr>
      <w:rPr>
        <w:rFonts w:cs="Times New Roman"/>
      </w:rPr>
    </w:lvl>
    <w:lvl w:ilvl="5" w:tplc="246A4C7E" w:tentative="1">
      <w:start w:val="1"/>
      <w:numFmt w:val="lowerRoman"/>
      <w:lvlText w:val="%6."/>
      <w:lvlJc w:val="right"/>
      <w:pPr>
        <w:ind w:left="11474" w:hanging="180"/>
      </w:pPr>
      <w:rPr>
        <w:rFonts w:cs="Times New Roman"/>
      </w:rPr>
    </w:lvl>
    <w:lvl w:ilvl="6" w:tplc="CE7E426C" w:tentative="1">
      <w:start w:val="1"/>
      <w:numFmt w:val="decimal"/>
      <w:lvlText w:val="%7."/>
      <w:lvlJc w:val="left"/>
      <w:pPr>
        <w:ind w:left="12194" w:hanging="360"/>
      </w:pPr>
      <w:rPr>
        <w:rFonts w:cs="Times New Roman"/>
      </w:rPr>
    </w:lvl>
    <w:lvl w:ilvl="7" w:tplc="BED46A16" w:tentative="1">
      <w:start w:val="1"/>
      <w:numFmt w:val="lowerLetter"/>
      <w:lvlText w:val="%8."/>
      <w:lvlJc w:val="left"/>
      <w:pPr>
        <w:ind w:left="12914" w:hanging="360"/>
      </w:pPr>
      <w:rPr>
        <w:rFonts w:cs="Times New Roman"/>
      </w:rPr>
    </w:lvl>
    <w:lvl w:ilvl="8" w:tplc="5D248B6C" w:tentative="1">
      <w:start w:val="1"/>
      <w:numFmt w:val="lowerRoman"/>
      <w:lvlText w:val="%9."/>
      <w:lvlJc w:val="right"/>
      <w:pPr>
        <w:ind w:left="13634" w:hanging="180"/>
      </w:pPr>
      <w:rPr>
        <w:rFonts w:cs="Times New Roman"/>
      </w:rPr>
    </w:lvl>
  </w:abstractNum>
  <w:abstractNum w:abstractNumId="15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cs="Times New Roman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abstractNum w:abstractNumId="16">
    <w:nsid w:val="45C01C19"/>
    <w:multiLevelType w:val="hybridMultilevel"/>
    <w:tmpl w:val="3140C6BA"/>
    <w:lvl w:ilvl="0" w:tplc="F0B4BA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A386EC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F8CB8F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EC473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7C39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A6840F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7C65A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89017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D0C8E9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79B424D"/>
    <w:multiLevelType w:val="hybridMultilevel"/>
    <w:tmpl w:val="FA4A8BFE"/>
    <w:lvl w:ilvl="0" w:tplc="08090001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cs="Times New Roman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4A8C31DD"/>
    <w:multiLevelType w:val="hybridMultilevel"/>
    <w:tmpl w:val="46EC3D80"/>
    <w:lvl w:ilvl="0" w:tplc="1D3ABD2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1CAAEE0A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hint="default"/>
      </w:rPr>
    </w:lvl>
    <w:lvl w:ilvl="2" w:tplc="9EB2B30E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CF102D12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8FE60C94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hint="default"/>
      </w:rPr>
    </w:lvl>
    <w:lvl w:ilvl="5" w:tplc="FA8C6DDC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AB621CA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B2B69178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hint="default"/>
      </w:rPr>
    </w:lvl>
    <w:lvl w:ilvl="8" w:tplc="46CEA416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0">
    <w:nsid w:val="4BC63137"/>
    <w:multiLevelType w:val="hybridMultilevel"/>
    <w:tmpl w:val="C34E4054"/>
    <w:lvl w:ilvl="0" w:tplc="D0D2BED8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EEC6DE5"/>
    <w:multiLevelType w:val="hybridMultilevel"/>
    <w:tmpl w:val="B5D2CD3A"/>
    <w:lvl w:ilvl="0" w:tplc="537E9A6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cs="Times New Roman" w:hint="default"/>
        <w:b/>
        <w:i w:val="0"/>
        <w:sz w:val="28"/>
      </w:rPr>
    </w:lvl>
    <w:lvl w:ilvl="1" w:tplc="0809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cs="Times New Roman"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cs="Times New Roman"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cs="Times New Roman" w:hint="default"/>
      </w:rPr>
    </w:lvl>
  </w:abstractNum>
  <w:abstractNum w:abstractNumId="24">
    <w:nsid w:val="60585238"/>
    <w:multiLevelType w:val="multilevel"/>
    <w:tmpl w:val="98F0A0DE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Arial Bold" w:hAnsi="Arial Bold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vertAlign w:val="baseli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cs="Times New Roman" w:hint="default"/>
        <w:b w:val="0"/>
        <w:i/>
        <w:sz w:val="22"/>
      </w:rPr>
    </w:lvl>
  </w:abstractNum>
  <w:abstractNum w:abstractNumId="26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cs="Times New Roman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cs="Times New Roman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cs="Times New Roman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cs="Times New Roman" w:hint="default"/>
      </w:rPr>
    </w:lvl>
  </w:abstractNum>
  <w:abstractNum w:abstractNumId="28">
    <w:nsid w:val="7C2C7A01"/>
    <w:multiLevelType w:val="multilevel"/>
    <w:tmpl w:val="FFFFFFFF"/>
    <w:lvl w:ilvl="0">
      <w:start w:val="1"/>
      <w:numFmt w:val="decimalFullWidth"/>
      <w:lvlText w:val="%1"/>
      <w:lvlJc w:val="left"/>
      <w:pPr>
        <w:ind w:left="425" w:hanging="425"/>
      </w:pPr>
    </w:lvl>
    <w:lvl w:ilvl="1">
      <w:start w:val="1"/>
      <w:numFmt w:val="ganada"/>
      <w:lvlText w:val="%2)"/>
      <w:lvlJc w:val="left"/>
      <w:pPr>
        <w:ind w:left="851" w:hanging="426"/>
      </w:pPr>
    </w:lvl>
    <w:lvl w:ilvl="2">
      <w:start w:val="1"/>
      <w:numFmt w:val="decimalEnclosedCircle"/>
      <w:lvlText w:val="%3"/>
      <w:lvlJc w:val="left"/>
      <w:pPr>
        <w:ind w:left="1276" w:hanging="425"/>
      </w:pPr>
    </w:lvl>
    <w:lvl w:ilvl="3">
      <w:start w:val="1"/>
      <w:numFmt w:val="none"/>
      <w:lvlText w:val=""/>
      <w:lvlJc w:val="left"/>
      <w:pPr>
        <w:ind w:left="1559" w:hanging="283"/>
      </w:pPr>
    </w:lvl>
    <w:lvl w:ilvl="4">
      <w:start w:val="1"/>
      <w:numFmt w:val="none"/>
      <w:lvlText w:val=""/>
      <w:lvlJc w:val="left"/>
      <w:pPr>
        <w:ind w:left="1984" w:hanging="425"/>
      </w:pPr>
    </w:lvl>
    <w:lvl w:ilvl="5">
      <w:start w:val="1"/>
      <w:numFmt w:val="none"/>
      <w:lvlText w:val=""/>
      <w:lvlJc w:val="left"/>
      <w:pPr>
        <w:ind w:left="2409" w:hanging="425"/>
      </w:pPr>
    </w:lvl>
    <w:lvl w:ilvl="6">
      <w:start w:val="1"/>
      <w:numFmt w:val="none"/>
      <w:lvlText w:val=""/>
      <w:lvlJc w:val="left"/>
      <w:pPr>
        <w:ind w:left="2835" w:hanging="426"/>
      </w:pPr>
    </w:lvl>
    <w:lvl w:ilvl="7">
      <w:start w:val="1"/>
      <w:numFmt w:val="none"/>
      <w:lvlText w:val=""/>
      <w:lvlJc w:val="left"/>
      <w:pPr>
        <w:ind w:left="3260" w:hanging="425"/>
      </w:pPr>
    </w:lvl>
    <w:lvl w:ilvl="8">
      <w:start w:val="1"/>
      <w:numFmt w:val="none"/>
      <w:lvlText w:val=""/>
      <w:lvlJc w:val="left"/>
      <w:pPr>
        <w:ind w:left="3685" w:hanging="425"/>
      </w:pPr>
    </w:lvl>
  </w:abstractNum>
  <w:num w:numId="1">
    <w:abstractNumId w:val="2"/>
  </w:num>
  <w:num w:numId="2">
    <w:abstractNumId w:val="1"/>
  </w:num>
  <w:num w:numId="3">
    <w:abstractNumId w:val="9"/>
  </w:num>
  <w:num w:numId="4">
    <w:abstractNumId w:val="24"/>
  </w:num>
  <w:num w:numId="5">
    <w:abstractNumId w:val="18"/>
  </w:num>
  <w:num w:numId="6">
    <w:abstractNumId w:val="5"/>
  </w:num>
  <w:num w:numId="7">
    <w:abstractNumId w:val="26"/>
  </w:num>
  <w:num w:numId="8">
    <w:abstractNumId w:val="13"/>
  </w:num>
  <w:num w:numId="9">
    <w:abstractNumId w:val="10"/>
  </w:num>
  <w:num w:numId="10">
    <w:abstractNumId w:val="20"/>
  </w:num>
  <w:num w:numId="11">
    <w:abstractNumId w:val="19"/>
  </w:num>
  <w:num w:numId="12">
    <w:abstractNumId w:val="17"/>
  </w:num>
  <w:num w:numId="13">
    <w:abstractNumId w:val="25"/>
  </w:num>
  <w:num w:numId="14">
    <w:abstractNumId w:val="7"/>
  </w:num>
  <w:num w:numId="15">
    <w:abstractNumId w:val="27"/>
  </w:num>
  <w:num w:numId="16">
    <w:abstractNumId w:val="15"/>
  </w:num>
  <w:num w:numId="17">
    <w:abstractNumId w:val="8"/>
  </w:num>
  <w:num w:numId="18">
    <w:abstractNumId w:val="22"/>
  </w:num>
  <w:num w:numId="19">
    <w:abstractNumId w:val="15"/>
  </w:num>
  <w:num w:numId="20">
    <w:abstractNumId w:val="15"/>
  </w:num>
  <w:num w:numId="21">
    <w:abstractNumId w:val="15"/>
  </w:num>
  <w:num w:numId="22">
    <w:abstractNumId w:val="15"/>
  </w:num>
  <w:num w:numId="23">
    <w:abstractNumId w:val="23"/>
  </w:num>
  <w:num w:numId="24">
    <w:abstractNumId w:val="4"/>
  </w:num>
  <w:num w:numId="25">
    <w:abstractNumId w:val="4"/>
  </w:num>
  <w:num w:numId="26">
    <w:abstractNumId w:val="4"/>
  </w:num>
  <w:num w:numId="27">
    <w:abstractNumId w:val="11"/>
  </w:num>
  <w:num w:numId="28">
    <w:abstractNumId w:val="11"/>
  </w:num>
  <w:num w:numId="29">
    <w:abstractNumId w:val="11"/>
  </w:num>
  <w:num w:numId="30">
    <w:abstractNumId w:val="11"/>
  </w:num>
  <w:num w:numId="31">
    <w:abstractNumId w:val="11"/>
  </w:num>
  <w:num w:numId="32">
    <w:abstractNumId w:val="11"/>
  </w:num>
  <w:num w:numId="33">
    <w:abstractNumId w:val="21"/>
  </w:num>
  <w:num w:numId="34">
    <w:abstractNumId w:val="21"/>
  </w:num>
  <w:num w:numId="35">
    <w:abstractNumId w:val="21"/>
  </w:num>
  <w:num w:numId="36">
    <w:abstractNumId w:val="14"/>
  </w:num>
  <w:num w:numId="37">
    <w:abstractNumId w:val="7"/>
  </w:num>
  <w:num w:numId="38">
    <w:abstractNumId w:val="17"/>
  </w:num>
  <w:num w:numId="3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"/>
  </w:num>
  <w:num w:numId="4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6"/>
  </w:num>
  <w:num w:numId="44">
    <w:abstractNumId w:val="0"/>
  </w:num>
  <w:num w:numId="45">
    <w:abstractNumId w:val="6"/>
  </w:num>
  <w:num w:numId="46">
    <w:abstractNumId w:val="12"/>
  </w:num>
  <w:num w:numId="47">
    <w:abstractNumId w:val="2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3"/>
  <w:displayBackgroundShape/>
  <w:bordersDoNotSurroundHeader/>
  <w:bordersDoNotSurroundFooter/>
  <w:proofState w:spelling="clean" w:grammar="clean"/>
  <w:attachedTemplate r:id="rId1"/>
  <w:defaultTabStop w:val="720"/>
  <w:drawingGridHorizontalSpacing w:val="120"/>
  <w:displayHorizontalDrawingGridEvery w:val="2"/>
  <w:displayVerticalDrawingGridEvery w:val="2"/>
  <w:characterSpacingControl w:val="doNotCompress"/>
  <w:noLineBreaksAfter w:lang="ko-KR" w:val="$([\{£¥‘“〈《「『【〔＄（［｛￡￥￦"/>
  <w:noLineBreaksBefore w:lang="ko-KR" w:val="!%),.:;?]}¢°’”′″℃〉》」』】〕！％），．：；？］｝￠"/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60DF9"/>
    <w:rsid w:val="000005D3"/>
    <w:rsid w:val="00000D0D"/>
    <w:rsid w:val="00003F8A"/>
    <w:rsid w:val="00013F5D"/>
    <w:rsid w:val="00032691"/>
    <w:rsid w:val="0003379E"/>
    <w:rsid w:val="00036324"/>
    <w:rsid w:val="0004700E"/>
    <w:rsid w:val="00070C13"/>
    <w:rsid w:val="00084F33"/>
    <w:rsid w:val="000A77A7"/>
    <w:rsid w:val="000B3A2F"/>
    <w:rsid w:val="000C1B3E"/>
    <w:rsid w:val="000D76EF"/>
    <w:rsid w:val="00102750"/>
    <w:rsid w:val="00136732"/>
    <w:rsid w:val="0015112C"/>
    <w:rsid w:val="0016322E"/>
    <w:rsid w:val="00177F4D"/>
    <w:rsid w:val="00180DDA"/>
    <w:rsid w:val="001A7C13"/>
    <w:rsid w:val="001B2A2D"/>
    <w:rsid w:val="001B737D"/>
    <w:rsid w:val="001C44A3"/>
    <w:rsid w:val="001E702F"/>
    <w:rsid w:val="001F1A4C"/>
    <w:rsid w:val="001F528A"/>
    <w:rsid w:val="001F704E"/>
    <w:rsid w:val="002125B0"/>
    <w:rsid w:val="0021308C"/>
    <w:rsid w:val="002275E9"/>
    <w:rsid w:val="00227D6E"/>
    <w:rsid w:val="00243228"/>
    <w:rsid w:val="00251483"/>
    <w:rsid w:val="00254940"/>
    <w:rsid w:val="00255CAA"/>
    <w:rsid w:val="00264305"/>
    <w:rsid w:val="00283A2E"/>
    <w:rsid w:val="00290C1D"/>
    <w:rsid w:val="002915FD"/>
    <w:rsid w:val="00292187"/>
    <w:rsid w:val="002A0346"/>
    <w:rsid w:val="002A4487"/>
    <w:rsid w:val="002C2DAC"/>
    <w:rsid w:val="002D3E8B"/>
    <w:rsid w:val="002D4575"/>
    <w:rsid w:val="002D5C0C"/>
    <w:rsid w:val="002E1452"/>
    <w:rsid w:val="002E6B74"/>
    <w:rsid w:val="002E7B13"/>
    <w:rsid w:val="00301F8E"/>
    <w:rsid w:val="0031551D"/>
    <w:rsid w:val="00350ABA"/>
    <w:rsid w:val="00354C1C"/>
    <w:rsid w:val="00356CD0"/>
    <w:rsid w:val="00362CD9"/>
    <w:rsid w:val="00372058"/>
    <w:rsid w:val="00374185"/>
    <w:rsid w:val="00376008"/>
    <w:rsid w:val="003761CA"/>
    <w:rsid w:val="00377E3C"/>
    <w:rsid w:val="00380DAF"/>
    <w:rsid w:val="00397FE4"/>
    <w:rsid w:val="003B28F5"/>
    <w:rsid w:val="003B7B7D"/>
    <w:rsid w:val="003C7A2A"/>
    <w:rsid w:val="003D69D0"/>
    <w:rsid w:val="003F2918"/>
    <w:rsid w:val="003F430E"/>
    <w:rsid w:val="003F5042"/>
    <w:rsid w:val="00427D7C"/>
    <w:rsid w:val="00437D5D"/>
    <w:rsid w:val="00461C60"/>
    <w:rsid w:val="004661AD"/>
    <w:rsid w:val="004816C8"/>
    <w:rsid w:val="00486505"/>
    <w:rsid w:val="004A21D9"/>
    <w:rsid w:val="004B30F0"/>
    <w:rsid w:val="004D1D85"/>
    <w:rsid w:val="004D3C3A"/>
    <w:rsid w:val="005107EB"/>
    <w:rsid w:val="00521345"/>
    <w:rsid w:val="00526DF0"/>
    <w:rsid w:val="00531272"/>
    <w:rsid w:val="00535D75"/>
    <w:rsid w:val="00545CC4"/>
    <w:rsid w:val="00551FFF"/>
    <w:rsid w:val="00554990"/>
    <w:rsid w:val="005607A2"/>
    <w:rsid w:val="0056147B"/>
    <w:rsid w:val="0057198B"/>
    <w:rsid w:val="00572339"/>
    <w:rsid w:val="00590A6F"/>
    <w:rsid w:val="005A1007"/>
    <w:rsid w:val="005B21B6"/>
    <w:rsid w:val="005B32A3"/>
    <w:rsid w:val="005C566C"/>
    <w:rsid w:val="005C7E69"/>
    <w:rsid w:val="005E262D"/>
    <w:rsid w:val="005F7E20"/>
    <w:rsid w:val="00600C7B"/>
    <w:rsid w:val="00620384"/>
    <w:rsid w:val="00624EC2"/>
    <w:rsid w:val="006408B5"/>
    <w:rsid w:val="00664D7A"/>
    <w:rsid w:val="006652C3"/>
    <w:rsid w:val="00690BFE"/>
    <w:rsid w:val="00691FD0"/>
    <w:rsid w:val="006A1417"/>
    <w:rsid w:val="006C5948"/>
    <w:rsid w:val="006D30CB"/>
    <w:rsid w:val="006F2A74"/>
    <w:rsid w:val="006F7C03"/>
    <w:rsid w:val="007118F5"/>
    <w:rsid w:val="00712AA4"/>
    <w:rsid w:val="00721AA1"/>
    <w:rsid w:val="007547F8"/>
    <w:rsid w:val="00760DF9"/>
    <w:rsid w:val="00765622"/>
    <w:rsid w:val="00770B6C"/>
    <w:rsid w:val="007726E6"/>
    <w:rsid w:val="00782C1B"/>
    <w:rsid w:val="00783FEA"/>
    <w:rsid w:val="0078656F"/>
    <w:rsid w:val="007C4AAB"/>
    <w:rsid w:val="008047BF"/>
    <w:rsid w:val="0080561E"/>
    <w:rsid w:val="00805E22"/>
    <w:rsid w:val="0082480E"/>
    <w:rsid w:val="00837102"/>
    <w:rsid w:val="00850293"/>
    <w:rsid w:val="00851373"/>
    <w:rsid w:val="00851BA6"/>
    <w:rsid w:val="0085654D"/>
    <w:rsid w:val="00861160"/>
    <w:rsid w:val="008914E8"/>
    <w:rsid w:val="008A060F"/>
    <w:rsid w:val="008A4653"/>
    <w:rsid w:val="008A50CC"/>
    <w:rsid w:val="008B278F"/>
    <w:rsid w:val="008C516A"/>
    <w:rsid w:val="008D1694"/>
    <w:rsid w:val="008D79CB"/>
    <w:rsid w:val="008E6B62"/>
    <w:rsid w:val="008F07BC"/>
    <w:rsid w:val="008F32D6"/>
    <w:rsid w:val="009051A5"/>
    <w:rsid w:val="00914DE2"/>
    <w:rsid w:val="00921085"/>
    <w:rsid w:val="009239CD"/>
    <w:rsid w:val="0092692B"/>
    <w:rsid w:val="009310E1"/>
    <w:rsid w:val="009329FA"/>
    <w:rsid w:val="00942904"/>
    <w:rsid w:val="00943E9C"/>
    <w:rsid w:val="00953F4D"/>
    <w:rsid w:val="00960BB8"/>
    <w:rsid w:val="009611F9"/>
    <w:rsid w:val="00964F5C"/>
    <w:rsid w:val="009654D1"/>
    <w:rsid w:val="009676E3"/>
    <w:rsid w:val="009827AC"/>
    <w:rsid w:val="009831C0"/>
    <w:rsid w:val="009A3FAF"/>
    <w:rsid w:val="009A6299"/>
    <w:rsid w:val="009E1138"/>
    <w:rsid w:val="00A0036F"/>
    <w:rsid w:val="00A0389B"/>
    <w:rsid w:val="00A0693E"/>
    <w:rsid w:val="00A23A91"/>
    <w:rsid w:val="00A32208"/>
    <w:rsid w:val="00A446C9"/>
    <w:rsid w:val="00A51F07"/>
    <w:rsid w:val="00A635D6"/>
    <w:rsid w:val="00A75CED"/>
    <w:rsid w:val="00A771F1"/>
    <w:rsid w:val="00A8553A"/>
    <w:rsid w:val="00A93AED"/>
    <w:rsid w:val="00AA162E"/>
    <w:rsid w:val="00AB4B90"/>
    <w:rsid w:val="00B20031"/>
    <w:rsid w:val="00B226F2"/>
    <w:rsid w:val="00B274DF"/>
    <w:rsid w:val="00B50E33"/>
    <w:rsid w:val="00B5153F"/>
    <w:rsid w:val="00B56BDF"/>
    <w:rsid w:val="00B65300"/>
    <w:rsid w:val="00B85CD6"/>
    <w:rsid w:val="00B90A27"/>
    <w:rsid w:val="00B93B12"/>
    <w:rsid w:val="00B9554D"/>
    <w:rsid w:val="00BB1FE4"/>
    <w:rsid w:val="00BB2B9F"/>
    <w:rsid w:val="00BD3CB8"/>
    <w:rsid w:val="00BD4E6F"/>
    <w:rsid w:val="00BF4DCE"/>
    <w:rsid w:val="00C05CE5"/>
    <w:rsid w:val="00C55322"/>
    <w:rsid w:val="00C6171E"/>
    <w:rsid w:val="00C917BB"/>
    <w:rsid w:val="00CA6F2C"/>
    <w:rsid w:val="00CB41BF"/>
    <w:rsid w:val="00CF1871"/>
    <w:rsid w:val="00D1133E"/>
    <w:rsid w:val="00D13517"/>
    <w:rsid w:val="00D17A34"/>
    <w:rsid w:val="00D22A0F"/>
    <w:rsid w:val="00D26628"/>
    <w:rsid w:val="00D2778A"/>
    <w:rsid w:val="00D332B3"/>
    <w:rsid w:val="00D55207"/>
    <w:rsid w:val="00D92B45"/>
    <w:rsid w:val="00D95962"/>
    <w:rsid w:val="00D9706B"/>
    <w:rsid w:val="00DB1226"/>
    <w:rsid w:val="00DC389B"/>
    <w:rsid w:val="00DE2FEE"/>
    <w:rsid w:val="00DF3D70"/>
    <w:rsid w:val="00E00BE9"/>
    <w:rsid w:val="00E12B07"/>
    <w:rsid w:val="00E20698"/>
    <w:rsid w:val="00E22A11"/>
    <w:rsid w:val="00E51D1B"/>
    <w:rsid w:val="00E550CB"/>
    <w:rsid w:val="00E55927"/>
    <w:rsid w:val="00E8312A"/>
    <w:rsid w:val="00E912A6"/>
    <w:rsid w:val="00EA4844"/>
    <w:rsid w:val="00EA4D9C"/>
    <w:rsid w:val="00EB75EE"/>
    <w:rsid w:val="00EE4C1D"/>
    <w:rsid w:val="00EF3685"/>
    <w:rsid w:val="00F04361"/>
    <w:rsid w:val="00F159EB"/>
    <w:rsid w:val="00F25BF4"/>
    <w:rsid w:val="00F267DB"/>
    <w:rsid w:val="00F368C3"/>
    <w:rsid w:val="00F43F72"/>
    <w:rsid w:val="00F46F6F"/>
    <w:rsid w:val="00F60608"/>
    <w:rsid w:val="00F62217"/>
    <w:rsid w:val="00F77B4A"/>
    <w:rsid w:val="00F80372"/>
    <w:rsid w:val="00FA4056"/>
    <w:rsid w:val="00FB17A9"/>
    <w:rsid w:val="00FB6F75"/>
    <w:rsid w:val="00FC0EB3"/>
    <w:rsid w:val="00FE1AF5"/>
    <w:rsid w:val="00FE1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/>
    <o:shapelayout v:ext="edit">
      <o:idmap v:ext="edit" data="1"/>
    </o:shapelayout>
  </w:shapeDefaults>
  <w:decimalSymbol w:val="."/>
  <w:listSeparator w:val=","/>
  <w14:docId w14:val="24ED0EF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맑은 고딕" w:hAnsi="Calibri" w:cs="Times New Roman"/>
        <w:kern w:val="2"/>
        <w:szCs w:val="22"/>
        <w:lang w:val="en-US" w:eastAsia="ko-KR" w:bidi="ar-SA"/>
      </w:rPr>
    </w:rPrDefault>
    <w:pPrDefault/>
  </w:docDefaults>
  <w:latentStyles w:defLockedState="1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372058"/>
    <w:rPr>
      <w:rFonts w:ascii="Arial" w:hAnsi="Arial" w:cs="Calibri"/>
      <w:kern w:val="0"/>
      <w:sz w:val="22"/>
      <w:lang w:val="en-GB" w:eastAsia="en-GB"/>
    </w:rPr>
  </w:style>
  <w:style w:type="paragraph" w:styleId="Heading1">
    <w:name w:val="heading 1"/>
    <w:basedOn w:val="Normal"/>
    <w:next w:val="BodyText"/>
    <w:link w:val="Heading1Char"/>
    <w:uiPriority w:val="99"/>
    <w:qFormat/>
    <w:rsid w:val="00D332B3"/>
    <w:pPr>
      <w:keepNext/>
      <w:numPr>
        <w:numId w:val="37"/>
      </w:numPr>
      <w:spacing w:before="240" w:after="240"/>
      <w:outlineLvl w:val="0"/>
    </w:pPr>
    <w:rPr>
      <w:rFonts w:cs="Times New Roman"/>
      <w:b/>
      <w:caps/>
      <w:kern w:val="28"/>
      <w:sz w:val="24"/>
      <w:szCs w:val="20"/>
      <w:lang w:val="en-US" w:eastAsia="de-DE"/>
    </w:rPr>
  </w:style>
  <w:style w:type="paragraph" w:styleId="Heading2">
    <w:name w:val="heading 2"/>
    <w:basedOn w:val="Normal"/>
    <w:next w:val="BodyText"/>
    <w:link w:val="Heading2Char"/>
    <w:uiPriority w:val="99"/>
    <w:qFormat/>
    <w:rsid w:val="00D332B3"/>
    <w:pPr>
      <w:numPr>
        <w:ilvl w:val="1"/>
        <w:numId w:val="37"/>
      </w:numPr>
      <w:spacing w:before="120" w:after="120"/>
      <w:outlineLvl w:val="1"/>
    </w:pPr>
    <w:rPr>
      <w:rFonts w:cs="Times New Roman"/>
      <w:b/>
      <w:sz w:val="20"/>
      <w:szCs w:val="20"/>
      <w:lang w:val="en-US"/>
    </w:rPr>
  </w:style>
  <w:style w:type="paragraph" w:styleId="Heading3">
    <w:name w:val="heading 3"/>
    <w:basedOn w:val="Normal"/>
    <w:next w:val="BodyText"/>
    <w:link w:val="Heading3Char"/>
    <w:uiPriority w:val="99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rFonts w:cs="Times New Roman"/>
      <w:sz w:val="20"/>
      <w:szCs w:val="20"/>
      <w:lang w:val="en-US" w:eastAsia="de-DE"/>
    </w:rPr>
  </w:style>
  <w:style w:type="paragraph" w:styleId="Heading4">
    <w:name w:val="heading 4"/>
    <w:basedOn w:val="Normal"/>
    <w:next w:val="BodyTextIndent"/>
    <w:link w:val="Heading4Char"/>
    <w:uiPriority w:val="99"/>
    <w:qFormat/>
    <w:rsid w:val="00D332B3"/>
    <w:pPr>
      <w:keepNext/>
      <w:numPr>
        <w:ilvl w:val="3"/>
        <w:numId w:val="37"/>
      </w:numPr>
      <w:spacing w:before="120" w:after="120"/>
      <w:outlineLvl w:val="3"/>
    </w:pPr>
    <w:rPr>
      <w:rFonts w:cs="Times New Roman"/>
      <w:sz w:val="20"/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uiPriority w:val="99"/>
    <w:qFormat/>
    <w:rsid w:val="00D332B3"/>
    <w:pPr>
      <w:numPr>
        <w:ilvl w:val="4"/>
        <w:numId w:val="37"/>
      </w:numPr>
      <w:spacing w:before="240" w:after="120"/>
      <w:outlineLvl w:val="4"/>
    </w:pPr>
    <w:rPr>
      <w:rFonts w:cs="Times New Roman"/>
      <w:sz w:val="20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uiPriority w:val="99"/>
    <w:qFormat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rFonts w:cs="Times New Roman"/>
      <w:sz w:val="20"/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uiPriority w:val="99"/>
    <w:qFormat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rFonts w:cs="Times New Roman"/>
      <w:sz w:val="20"/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uiPriority w:val="99"/>
    <w:qFormat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rFonts w:cs="Times New Roman"/>
      <w:sz w:val="20"/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uiPriority w:val="99"/>
    <w:qFormat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rFonts w:cs="Times New Roman"/>
      <w:sz w:val="20"/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85654D"/>
    <w:rPr>
      <w:rFonts w:ascii="Arial" w:hAnsi="Arial" w:cs="Times New Roman"/>
      <w:b/>
      <w:caps/>
      <w:kern w:val="28"/>
      <w:sz w:val="24"/>
      <w:lang w:eastAsia="de-DE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E00BE9"/>
    <w:rPr>
      <w:rFonts w:ascii="Arial" w:hAnsi="Arial" w:cs="Times New Roman"/>
      <w:b/>
      <w:lang w:eastAsia="en-GB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E00BE9"/>
    <w:rPr>
      <w:rFonts w:ascii="Arial" w:hAnsi="Arial" w:cs="Times New Roman"/>
      <w:sz w:val="20"/>
      <w:lang w:eastAsia="de-DE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E00BE9"/>
    <w:rPr>
      <w:rFonts w:ascii="Arial" w:hAnsi="Arial" w:cs="Times New Roman"/>
      <w:sz w:val="20"/>
      <w:lang w:val="en-US" w:eastAsia="de-DE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D332B3"/>
    <w:rPr>
      <w:rFonts w:ascii="Arial" w:hAnsi="Arial" w:cs="Times New Roman"/>
      <w:sz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E00BE9"/>
    <w:rPr>
      <w:rFonts w:ascii="Arial" w:hAnsi="Arial" w:cs="Times New Roman"/>
      <w:sz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E00BE9"/>
    <w:rPr>
      <w:rFonts w:ascii="Arial" w:hAnsi="Arial" w:cs="Times New Roman"/>
      <w:sz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E00BE9"/>
    <w:rPr>
      <w:rFonts w:ascii="Arial" w:hAnsi="Arial" w:cs="Times New Roman"/>
      <w:sz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E00BE9"/>
    <w:rPr>
      <w:rFonts w:ascii="Arial" w:hAnsi="Arial" w:cs="Times New Roman"/>
      <w:sz w:val="20"/>
      <w:lang w:val="de-DE" w:eastAsia="de-DE"/>
    </w:rPr>
  </w:style>
  <w:style w:type="paragraph" w:customStyle="1" w:styleId="Annex">
    <w:name w:val="Annex"/>
    <w:basedOn w:val="Heading1"/>
    <w:next w:val="Normal"/>
    <w:uiPriority w:val="99"/>
    <w:rsid w:val="008D1694"/>
    <w:pPr>
      <w:numPr>
        <w:numId w:val="4"/>
      </w:numPr>
      <w:tabs>
        <w:tab w:val="left" w:pos="1701"/>
      </w:tabs>
      <w:jc w:val="both"/>
    </w:pPr>
    <w:rPr>
      <w:kern w:val="0"/>
      <w:lang w:eastAsia="en-GB"/>
    </w:rPr>
  </w:style>
  <w:style w:type="paragraph" w:customStyle="1" w:styleId="AnnexFigure">
    <w:name w:val="Annex Figure"/>
    <w:basedOn w:val="Normal"/>
    <w:next w:val="Normal"/>
    <w:uiPriority w:val="99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uiPriority w:val="99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uiPriority w:val="99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uiPriority w:val="99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uiPriority w:val="99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uiPriority w:val="99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uiPriority w:val="99"/>
    <w:rsid w:val="008D1694"/>
    <w:pPr>
      <w:spacing w:after="120"/>
      <w:jc w:val="both"/>
    </w:pPr>
    <w:rPr>
      <w:rFonts w:cs="Times New Roman"/>
      <w:sz w:val="20"/>
      <w:szCs w:val="24"/>
      <w:lang w:val="en-US" w:eastAsia="ko-KR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E00BE9"/>
    <w:rPr>
      <w:rFonts w:ascii="Arial" w:hAnsi="Arial" w:cs="Times New Roman"/>
      <w:sz w:val="24"/>
    </w:rPr>
  </w:style>
  <w:style w:type="paragraph" w:customStyle="1" w:styleId="Bullet1">
    <w:name w:val="Bullet 1"/>
    <w:basedOn w:val="Normal"/>
    <w:uiPriority w:val="99"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uiPriority w:val="99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uiPriority w:val="99"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uiPriority w:val="99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uiPriority w:val="99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uiPriority w:val="99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uiPriority w:val="99"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uiPriority w:val="99"/>
    <w:rsid w:val="008D1694"/>
    <w:pPr>
      <w:tabs>
        <w:tab w:val="center" w:pos="4820"/>
        <w:tab w:val="right" w:pos="9639"/>
      </w:tabs>
    </w:pPr>
    <w:rPr>
      <w:rFonts w:cs="Times New Roman"/>
      <w:sz w:val="20"/>
      <w:szCs w:val="24"/>
      <w:lang w:val="en-US" w:eastAsia="ko-KR"/>
    </w:rPr>
  </w:style>
  <w:style w:type="character" w:customStyle="1" w:styleId="FooterChar">
    <w:name w:val="Footer Char"/>
    <w:basedOn w:val="DefaultParagraphFont"/>
    <w:link w:val="Footer"/>
    <w:uiPriority w:val="99"/>
    <w:locked/>
    <w:rsid w:val="00084F33"/>
    <w:rPr>
      <w:rFonts w:ascii="Arial" w:hAnsi="Arial" w:cs="Times New Roman"/>
      <w:sz w:val="24"/>
    </w:rPr>
  </w:style>
  <w:style w:type="paragraph" w:styleId="Header">
    <w:name w:val="header"/>
    <w:basedOn w:val="Normal"/>
    <w:link w:val="HeaderChar"/>
    <w:uiPriority w:val="99"/>
    <w:rsid w:val="008D1694"/>
    <w:pPr>
      <w:tabs>
        <w:tab w:val="center" w:pos="4820"/>
        <w:tab w:val="right" w:pos="9639"/>
      </w:tabs>
    </w:pPr>
    <w:rPr>
      <w:rFonts w:cs="Times New Roman"/>
      <w:sz w:val="20"/>
      <w:szCs w:val="24"/>
      <w:lang w:val="en-US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C566C"/>
    <w:rPr>
      <w:rFonts w:ascii="Arial" w:hAnsi="Arial" w:cs="Times New Roman"/>
      <w:sz w:val="24"/>
      <w:lang w:eastAsia="en-GB"/>
    </w:rPr>
  </w:style>
  <w:style w:type="character" w:styleId="Hyperlink">
    <w:name w:val="Hyperlink"/>
    <w:basedOn w:val="DefaultParagraphFont"/>
    <w:uiPriority w:val="99"/>
    <w:rsid w:val="00FC0EB3"/>
    <w:rPr>
      <w:rFonts w:cs="Times New Roman"/>
      <w:vertAlign w:val="baseline"/>
    </w:rPr>
  </w:style>
  <w:style w:type="paragraph" w:customStyle="1" w:styleId="List1">
    <w:name w:val="List 1"/>
    <w:basedOn w:val="Normal"/>
    <w:uiPriority w:val="99"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uiPriority w:val="99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uiPriority w:val="99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uiPriority w:val="99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uiPriority w:val="99"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uiPriority w:val="99"/>
    <w:rsid w:val="008D1694"/>
    <w:rPr>
      <w:rFonts w:cs="Times New Roman"/>
    </w:rPr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cs="Times New Roman"/>
      <w:szCs w:val="24"/>
      <w:lang w:eastAsia="en-US"/>
    </w:rPr>
  </w:style>
  <w:style w:type="paragraph" w:customStyle="1" w:styleId="Table">
    <w:name w:val="Table_#"/>
    <w:basedOn w:val="Normal"/>
    <w:next w:val="Normal"/>
    <w:uiPriority w:val="99"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99"/>
    <w:rsid w:val="00960BB8"/>
    <w:pPr>
      <w:tabs>
        <w:tab w:val="left" w:pos="567"/>
        <w:tab w:val="right" w:pos="9639"/>
      </w:tabs>
      <w:spacing w:before="120"/>
      <w:ind w:right="284"/>
    </w:pPr>
    <w:rPr>
      <w:rFonts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9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9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hAnsi="Calibri" w:cs="Times New Roman"/>
      <w:noProof/>
    </w:rPr>
  </w:style>
  <w:style w:type="paragraph" w:styleId="TOC4">
    <w:name w:val="toc 4"/>
    <w:basedOn w:val="Normal"/>
    <w:next w:val="Normal"/>
    <w:uiPriority w:val="9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uiPriority w:val="99"/>
    <w:semiHidden/>
    <w:rsid w:val="00960BB8"/>
    <w:pPr>
      <w:ind w:left="880"/>
    </w:pPr>
    <w:rPr>
      <w:rFonts w:ascii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uiPriority w:val="99"/>
    <w:semiHidden/>
    <w:rsid w:val="00960BB8"/>
    <w:pPr>
      <w:ind w:left="1100"/>
    </w:pPr>
    <w:rPr>
      <w:rFonts w:ascii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uiPriority w:val="99"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99"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99"/>
    <w:semiHidden/>
    <w:rsid w:val="00243228"/>
    <w:pPr>
      <w:ind w:left="1680"/>
    </w:pPr>
    <w:rPr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rsid w:val="008D1694"/>
    <w:pPr>
      <w:spacing w:after="120"/>
      <w:ind w:left="567"/>
    </w:pPr>
    <w:rPr>
      <w:rFonts w:cs="Times New Roman"/>
      <w:sz w:val="20"/>
      <w:szCs w:val="24"/>
      <w:lang w:val="en-US" w:eastAsia="ko-KR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243228"/>
    <w:rPr>
      <w:rFonts w:ascii="Arial" w:hAnsi="Arial" w:cs="Times New Roman"/>
      <w:sz w:val="24"/>
    </w:rPr>
  </w:style>
  <w:style w:type="paragraph" w:styleId="BodyTextIndent2">
    <w:name w:val="Body Text Indent 2"/>
    <w:basedOn w:val="Normal"/>
    <w:link w:val="BodyTextIndent2Char"/>
    <w:uiPriority w:val="99"/>
    <w:rsid w:val="008D1694"/>
    <w:pPr>
      <w:spacing w:after="120"/>
      <w:ind w:left="1134"/>
      <w:jc w:val="both"/>
    </w:pPr>
    <w:rPr>
      <w:rFonts w:cs="Times New Roman"/>
      <w:sz w:val="20"/>
      <w:szCs w:val="24"/>
      <w:lang w:val="en-US" w:eastAsia="de-DE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243228"/>
    <w:rPr>
      <w:rFonts w:ascii="Arial" w:hAnsi="Arial" w:cs="Times New Roman"/>
      <w:sz w:val="24"/>
      <w:lang w:eastAsia="de-DE"/>
    </w:rPr>
  </w:style>
  <w:style w:type="character" w:styleId="FootnoteReference">
    <w:name w:val="footnote reference"/>
    <w:basedOn w:val="DefaultParagraphFont"/>
    <w:uiPriority w:val="99"/>
    <w:semiHidden/>
    <w:rsid w:val="008D1694"/>
    <w:rPr>
      <w:rFonts w:ascii="Arial" w:hAnsi="Arial" w:cs="Times New Roman"/>
      <w:sz w:val="16"/>
    </w:rPr>
  </w:style>
  <w:style w:type="paragraph" w:styleId="FootnoteText">
    <w:name w:val="footnote text"/>
    <w:basedOn w:val="Normal"/>
    <w:link w:val="FootnoteTextChar"/>
    <w:uiPriority w:val="99"/>
    <w:semiHidden/>
    <w:rsid w:val="00243228"/>
    <w:rPr>
      <w:rFonts w:cs="Times New Roman"/>
      <w:sz w:val="20"/>
      <w:szCs w:val="20"/>
      <w:lang w:val="en-US" w:eastAsia="ko-KR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243228"/>
    <w:rPr>
      <w:rFonts w:ascii="Arial" w:hAnsi="Arial" w:cs="Times New Roman"/>
      <w:sz w:val="20"/>
    </w:rPr>
  </w:style>
  <w:style w:type="paragraph" w:styleId="Subtitle">
    <w:name w:val="Subtitle"/>
    <w:basedOn w:val="Normal"/>
    <w:link w:val="SubtitleChar"/>
    <w:uiPriority w:val="99"/>
    <w:qFormat/>
    <w:rsid w:val="008D1694"/>
    <w:pPr>
      <w:spacing w:after="60"/>
      <w:jc w:val="center"/>
      <w:outlineLvl w:val="1"/>
    </w:pPr>
    <w:rPr>
      <w:rFonts w:cs="Times New Roman"/>
      <w:sz w:val="20"/>
      <w:szCs w:val="24"/>
      <w:lang w:val="en-US" w:eastAsia="ko-KR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243228"/>
    <w:rPr>
      <w:rFonts w:ascii="Arial" w:hAnsi="Arial" w:cs="Times New Roman"/>
      <w:sz w:val="24"/>
    </w:rPr>
  </w:style>
  <w:style w:type="paragraph" w:styleId="Title">
    <w:name w:val="Title"/>
    <w:basedOn w:val="Normal"/>
    <w:link w:val="TitleChar"/>
    <w:uiPriority w:val="99"/>
    <w:qFormat/>
    <w:rsid w:val="00943E9C"/>
    <w:pPr>
      <w:spacing w:before="120" w:after="240"/>
      <w:jc w:val="center"/>
      <w:outlineLvl w:val="0"/>
    </w:pPr>
    <w:rPr>
      <w:rFonts w:cs="Times New Roman"/>
      <w:b/>
      <w:bCs/>
      <w:kern w:val="28"/>
      <w:sz w:val="32"/>
      <w:szCs w:val="32"/>
      <w:lang w:val="en-US" w:eastAsia="ko-KR"/>
    </w:rPr>
  </w:style>
  <w:style w:type="character" w:customStyle="1" w:styleId="TitleChar">
    <w:name w:val="Title Char"/>
    <w:basedOn w:val="DefaultParagraphFont"/>
    <w:link w:val="Title"/>
    <w:uiPriority w:val="99"/>
    <w:locked/>
    <w:rsid w:val="00943E9C"/>
    <w:rPr>
      <w:rFonts w:ascii="Arial" w:hAnsi="Arial" w:cs="Times New Roman"/>
      <w:b/>
      <w:kern w:val="28"/>
      <w:sz w:val="32"/>
    </w:rPr>
  </w:style>
  <w:style w:type="paragraph" w:customStyle="1" w:styleId="List1indent1">
    <w:name w:val="List 1 indent 1"/>
    <w:basedOn w:val="Normal"/>
    <w:uiPriority w:val="99"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uiPriority w:val="99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uiPriority w:val="99"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uiPriority w:val="99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uiPriority w:val="99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uiPriority w:val="99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uiPriority w:val="99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uiPriority w:val="99"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cs="Times New Roman"/>
      <w:szCs w:val="24"/>
      <w:lang w:eastAsia="en-US"/>
    </w:rPr>
  </w:style>
  <w:style w:type="table" w:styleId="TableGrid">
    <w:name w:val="Table Grid"/>
    <w:basedOn w:val="TableNormal"/>
    <w:uiPriority w:val="99"/>
    <w:rsid w:val="00783FEA"/>
    <w:rPr>
      <w:kern w:val="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ppendix">
    <w:name w:val="Appendix"/>
    <w:basedOn w:val="Normal"/>
    <w:next w:val="AppendixHeading1"/>
    <w:uiPriority w:val="99"/>
    <w:rsid w:val="000005D3"/>
    <w:pPr>
      <w:numPr>
        <w:numId w:val="41"/>
      </w:numPr>
      <w:tabs>
        <w:tab w:val="left" w:pos="1985"/>
      </w:tabs>
      <w:spacing w:before="120" w:after="240"/>
      <w:ind w:left="1985" w:hanging="1985"/>
    </w:pPr>
    <w:rPr>
      <w:rFonts w:cs="Times New Roman"/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7726E6"/>
    <w:rPr>
      <w:rFonts w:ascii="Tahoma" w:hAnsi="Tahoma" w:cs="Times New Roman"/>
      <w:sz w:val="16"/>
      <w:szCs w:val="16"/>
      <w:lang w:val="en-US" w:eastAsia="ko-KR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726E6"/>
    <w:rPr>
      <w:rFonts w:ascii="Tahoma" w:hAnsi="Tahoma" w:cs="Times New Roman"/>
      <w:sz w:val="16"/>
    </w:rPr>
  </w:style>
  <w:style w:type="paragraph" w:customStyle="1" w:styleId="1-21">
    <w:name w:val="중간 눈금 1 - 강조색 21"/>
    <w:basedOn w:val="Normal"/>
    <w:uiPriority w:val="99"/>
    <w:rsid w:val="008A060F"/>
    <w:pPr>
      <w:spacing w:after="200" w:line="276" w:lineRule="auto"/>
      <w:ind w:left="720"/>
      <w:contextualSpacing/>
    </w:pPr>
    <w:rPr>
      <w:rFonts w:ascii="Calibri" w:hAnsi="Calibri" w:cs="Times New Roman"/>
      <w:lang w:eastAsia="en-US"/>
    </w:rPr>
  </w:style>
  <w:style w:type="character" w:customStyle="1" w:styleId="1">
    <w:name w:val="강한 참조1"/>
    <w:uiPriority w:val="99"/>
    <w:rsid w:val="00782C1B"/>
    <w:rPr>
      <w:b/>
      <w:smallCaps/>
      <w:color w:val="C0504D"/>
      <w:spacing w:val="5"/>
      <w:u w:val="single"/>
    </w:rPr>
  </w:style>
  <w:style w:type="paragraph" w:styleId="NormalWeb">
    <w:name w:val="Normal (Web)"/>
    <w:basedOn w:val="Normal"/>
    <w:uiPriority w:val="99"/>
    <w:semiHidden/>
    <w:rsid w:val="009329FA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a">
    <w:name w:val="바탕글"/>
    <w:basedOn w:val="Normal"/>
    <w:uiPriority w:val="99"/>
    <w:rsid w:val="009329FA"/>
    <w:pPr>
      <w:widowControl w:val="0"/>
      <w:shd w:val="clear" w:color="auto" w:fill="FFFFFF"/>
      <w:wordWrap w:val="0"/>
      <w:autoSpaceDE w:val="0"/>
      <w:autoSpaceDN w:val="0"/>
      <w:spacing w:line="384" w:lineRule="auto"/>
      <w:jc w:val="both"/>
      <w:textAlignment w:val="baseline"/>
    </w:pPr>
    <w:rPr>
      <w:rFonts w:ascii="굴림" w:eastAsia="굴림" w:hAnsi="굴림" w:cs="굴림"/>
      <w:color w:val="000000"/>
      <w:sz w:val="20"/>
      <w:szCs w:val="20"/>
      <w:lang w:val="en-US" w:eastAsia="ko-KR"/>
    </w:rPr>
  </w:style>
  <w:style w:type="numbering" w:styleId="ArticleSection">
    <w:name w:val="Outline List 3"/>
    <w:basedOn w:val="NoList"/>
    <w:uiPriority w:val="99"/>
    <w:semiHidden/>
    <w:unhideWhenUsed/>
    <w:locked/>
    <w:rsid w:val="00DC33A2"/>
    <w:pPr>
      <w:numPr>
        <w:numId w:val="9"/>
      </w:numPr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0048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048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048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048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048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048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0048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004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0048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F5F5F5"/>
                                        <w:left w:val="single" w:sz="2" w:space="0" w:color="F5F5F5"/>
                                        <w:bottom w:val="single" w:sz="2" w:space="0" w:color="F5F5F5"/>
                                        <w:right w:val="single" w:sz="2" w:space="0" w:color="F5F5F5"/>
                                      </w:divBdr>
                                      <w:divsChild>
                                        <w:div w:id="11300483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00483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0048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048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048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20" Type="http://schemas.openxmlformats.org/officeDocument/2006/relationships/footer" Target="footer1.xml"/><Relationship Id="rId21" Type="http://schemas.openxmlformats.org/officeDocument/2006/relationships/footer" Target="footer2.xml"/><Relationship Id="rId22" Type="http://schemas.openxmlformats.org/officeDocument/2006/relationships/header" Target="header3.xml"/><Relationship Id="rId23" Type="http://schemas.openxmlformats.org/officeDocument/2006/relationships/footer" Target="footer3.xml"/><Relationship Id="rId24" Type="http://schemas.openxmlformats.org/officeDocument/2006/relationships/fontTable" Target="fontTable.xml"/><Relationship Id="rId25" Type="http://schemas.openxmlformats.org/officeDocument/2006/relationships/theme" Target="theme/theme1.xml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oleObject" Target="embeddings/oleObject1.bin"/><Relationship Id="rId17" Type="http://schemas.openxmlformats.org/officeDocument/2006/relationships/image" Target="media/image9.jpeg"/><Relationship Id="rId18" Type="http://schemas.openxmlformats.org/officeDocument/2006/relationships/header" Target="header1.xml"/><Relationship Id="rId19" Type="http://schemas.openxmlformats.org/officeDocument/2006/relationships/header" Target="header2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esktop\e-NAV%2011\e-NAV%20Committee%20input%20paper_Sep11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\Desktop\e-NAV 11\e-NAV Committee input paper_Sep11.dotx</Template>
  <TotalTime>3</TotalTime>
  <Pages>4</Pages>
  <Words>683</Words>
  <Characters>3898</Characters>
  <Application>Microsoft Macintosh Word</Application>
  <DocSecurity>0</DocSecurity>
  <Lines>32</Lines>
  <Paragraphs>9</Paragraphs>
  <ScaleCrop>false</ScaleCrop>
  <Company>Trinity House</Company>
  <LinksUpToDate>false</LinksUpToDate>
  <CharactersWithSpaces>4572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Information Paper</dc:title>
  <dc:subject/>
  <dc:creator>Nick Ward</dc:creator>
  <cp:keywords/>
  <dc:description/>
  <cp:lastModifiedBy>Michael Hadley</cp:lastModifiedBy>
  <cp:revision>3</cp:revision>
  <dcterms:created xsi:type="dcterms:W3CDTF">2012-10-11T04:21:00Z</dcterms:created>
  <dcterms:modified xsi:type="dcterms:W3CDTF">2012-10-12T12:34:00Z</dcterms:modified>
</cp:coreProperties>
</file>